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11F" w:rsidRPr="00A5405C" w:rsidRDefault="000E711F" w:rsidP="00913CB9">
      <w:pPr>
        <w:shd w:val="clear" w:color="auto" w:fill="FFFFFF" w:themeFill="background1"/>
        <w:tabs>
          <w:tab w:val="right" w:pos="9356"/>
        </w:tabs>
        <w:suppressAutoHyphens w:val="0"/>
        <w:rPr>
          <w:rFonts w:asciiTheme="minorHAnsi" w:hAnsiTheme="minorHAnsi"/>
          <w:sz w:val="24"/>
          <w:szCs w:val="24"/>
          <w:lang w:val="hu-HU"/>
        </w:rPr>
      </w:pPr>
      <w:r w:rsidRPr="00A5405C">
        <w:rPr>
          <w:rFonts w:asciiTheme="minorHAnsi" w:hAnsiTheme="minorHAnsi"/>
          <w:noProof/>
          <w:sz w:val="24"/>
          <w:szCs w:val="24"/>
          <w:lang w:val="hu-HU"/>
        </w:rPr>
        <w:t xml:space="preserve">Szerződésszám: </w:t>
      </w:r>
      <w:r w:rsidR="00913CB9">
        <w:rPr>
          <w:rFonts w:asciiTheme="minorHAnsi" w:hAnsiTheme="minorHAnsi"/>
          <w:noProof/>
          <w:sz w:val="24"/>
          <w:szCs w:val="24"/>
          <w:lang w:val="hu-HU"/>
        </w:rPr>
        <w:tab/>
      </w:r>
      <w:r w:rsidR="00913CB9">
        <w:rPr>
          <w:rFonts w:asciiTheme="minorHAnsi" w:hAnsiTheme="minorHAnsi"/>
          <w:noProof/>
          <w:sz w:val="22"/>
          <w:szCs w:val="22"/>
          <w:lang w:val="hu-HU"/>
        </w:rPr>
        <w:t xml:space="preserve">Projektszám: </w:t>
      </w:r>
      <w:r w:rsidR="00EE73AD" w:rsidRPr="00EE73AD">
        <w:rPr>
          <w:rFonts w:asciiTheme="minorHAnsi" w:hAnsiTheme="minorHAnsi"/>
          <w:b/>
          <w:noProof/>
          <w:sz w:val="22"/>
          <w:szCs w:val="22"/>
          <w:lang w:val="hu-HU"/>
        </w:rPr>
        <w:t>2022-1-HU01-KA131-HED-000056001</w:t>
      </w:r>
    </w:p>
    <w:p w:rsidR="003C7E7B" w:rsidRPr="00A5405C" w:rsidRDefault="00667DBA" w:rsidP="00EE73AD">
      <w:pPr>
        <w:pBdr>
          <w:bottom w:val="single" w:sz="4" w:space="1" w:color="auto"/>
        </w:pBdr>
        <w:shd w:val="clear" w:color="auto" w:fill="FFFFFF" w:themeFill="background1"/>
        <w:suppressAutoHyphens w:val="0"/>
        <w:rPr>
          <w:lang w:val="hu-HU"/>
        </w:rPr>
      </w:pPr>
      <w:r w:rsidRPr="00667DBA">
        <w:rPr>
          <w:rFonts w:asciiTheme="minorHAnsi" w:hAnsiTheme="minorHAnsi"/>
          <w:b/>
          <w:lang w:val="hu-HU"/>
        </w:rPr>
        <w:t>2022-1-HU01-KA131-HED-000056001/</w:t>
      </w:r>
      <w:r>
        <w:rPr>
          <w:rFonts w:asciiTheme="minorHAnsi" w:hAnsiTheme="minorHAnsi"/>
          <w:b/>
          <w:lang w:val="hu-HU"/>
        </w:rPr>
        <w:t>STA-</w:t>
      </w:r>
      <w:r w:rsidR="001745DD">
        <w:rPr>
          <w:rFonts w:asciiTheme="minorHAnsi" w:hAnsiTheme="minorHAnsi"/>
          <w:b/>
          <w:lang w:val="hu-HU"/>
        </w:rPr>
        <w:tab/>
      </w:r>
      <w:r w:rsidR="001745DD">
        <w:rPr>
          <w:rFonts w:asciiTheme="minorHAnsi" w:hAnsiTheme="minorHAnsi"/>
          <w:b/>
          <w:lang w:val="hu-HU"/>
        </w:rPr>
        <w:br/>
      </w:r>
      <w:r w:rsidR="001745DD" w:rsidRPr="001745DD">
        <w:rPr>
          <w:rFonts w:asciiTheme="minorHAnsi" w:hAnsiTheme="minorHAnsi"/>
          <w:b/>
          <w:lang w:val="hu-HU"/>
        </w:rPr>
        <w:t>A nemzeti forrást biztosító támogatási szerződés száma: KA1-FSO-01254-046/2022</w:t>
      </w:r>
    </w:p>
    <w:p w:rsidR="00AD282B" w:rsidRPr="00A5405C" w:rsidRDefault="00EE73AD" w:rsidP="00EE73AD">
      <w:pPr>
        <w:shd w:val="clear" w:color="auto" w:fill="FFFFFF" w:themeFill="background1"/>
        <w:tabs>
          <w:tab w:val="left" w:pos="1425"/>
          <w:tab w:val="right" w:pos="9072"/>
          <w:tab w:val="right" w:pos="9639"/>
        </w:tabs>
        <w:suppressAutoHyphens w:val="0"/>
        <w:rPr>
          <w:rFonts w:asciiTheme="minorHAnsi" w:hAnsiTheme="minorHAnsi"/>
          <w:b/>
          <w:sz w:val="32"/>
          <w:szCs w:val="32"/>
          <w:lang w:val="hu-HU"/>
        </w:rPr>
      </w:pPr>
      <w:r>
        <w:rPr>
          <w:rFonts w:asciiTheme="minorHAnsi" w:hAnsiTheme="minorHAnsi"/>
          <w:sz w:val="32"/>
          <w:szCs w:val="32"/>
          <w:lang w:val="hu-HU"/>
        </w:rPr>
        <w:br/>
      </w:r>
      <w:r w:rsidR="001745DD">
        <w:rPr>
          <w:rFonts w:asciiTheme="minorHAnsi" w:hAnsiTheme="minorHAnsi"/>
          <w:sz w:val="32"/>
          <w:szCs w:val="32"/>
          <w:lang w:val="hu-HU"/>
        </w:rPr>
        <w:tab/>
      </w:r>
      <w:r w:rsidR="001745DD">
        <w:rPr>
          <w:rFonts w:asciiTheme="minorHAnsi" w:hAnsiTheme="minorHAnsi"/>
          <w:sz w:val="32"/>
          <w:szCs w:val="32"/>
          <w:lang w:val="hu-HU"/>
        </w:rPr>
        <w:tab/>
      </w:r>
      <w:r w:rsidR="000E711F" w:rsidRPr="00A5405C">
        <w:rPr>
          <w:rFonts w:asciiTheme="minorHAnsi" w:hAnsiTheme="minorHAnsi"/>
          <w:sz w:val="32"/>
          <w:szCs w:val="32"/>
          <w:lang w:val="hu-HU"/>
        </w:rPr>
        <w:t>20</w:t>
      </w:r>
      <w:r w:rsidR="00FE30B8">
        <w:rPr>
          <w:rFonts w:asciiTheme="minorHAnsi" w:hAnsiTheme="minorHAnsi"/>
          <w:sz w:val="32"/>
          <w:szCs w:val="32"/>
          <w:lang w:val="hu-HU"/>
        </w:rPr>
        <w:t>2</w:t>
      </w:r>
      <w:r w:rsidR="000350F1">
        <w:rPr>
          <w:rFonts w:asciiTheme="minorHAnsi" w:hAnsiTheme="minorHAnsi"/>
          <w:sz w:val="32"/>
          <w:szCs w:val="32"/>
          <w:lang w:val="hu-HU"/>
        </w:rPr>
        <w:t>3</w:t>
      </w:r>
      <w:r w:rsidR="000E711F" w:rsidRPr="00A5405C">
        <w:rPr>
          <w:rFonts w:asciiTheme="minorHAnsi" w:hAnsiTheme="minorHAnsi"/>
          <w:sz w:val="32"/>
          <w:szCs w:val="32"/>
          <w:lang w:val="hu-HU"/>
        </w:rPr>
        <w:t>/20</w:t>
      </w:r>
      <w:r w:rsidR="00913CB9">
        <w:rPr>
          <w:rFonts w:asciiTheme="minorHAnsi" w:hAnsiTheme="minorHAnsi"/>
          <w:sz w:val="32"/>
          <w:szCs w:val="32"/>
          <w:lang w:val="hu-HU"/>
        </w:rPr>
        <w:t>2</w:t>
      </w:r>
      <w:r w:rsidR="000350F1">
        <w:rPr>
          <w:rFonts w:asciiTheme="minorHAnsi" w:hAnsiTheme="minorHAnsi"/>
          <w:sz w:val="32"/>
          <w:szCs w:val="32"/>
          <w:lang w:val="hu-HU"/>
        </w:rPr>
        <w:t>4</w:t>
      </w:r>
      <w:r w:rsidR="0025511A">
        <w:rPr>
          <w:rFonts w:asciiTheme="minorHAnsi" w:hAnsiTheme="minorHAnsi"/>
          <w:sz w:val="32"/>
          <w:szCs w:val="32"/>
          <w:lang w:val="hu-HU"/>
        </w:rPr>
        <w:t>.</w:t>
      </w:r>
      <w:r w:rsidR="000E711F" w:rsidRPr="00A5405C">
        <w:rPr>
          <w:rFonts w:asciiTheme="minorHAnsi" w:hAnsiTheme="minorHAnsi"/>
          <w:sz w:val="32"/>
          <w:szCs w:val="32"/>
          <w:lang w:val="hu-HU"/>
        </w:rPr>
        <w:t xml:space="preserve"> tanév</w:t>
      </w:r>
    </w:p>
    <w:p w:rsidR="003C7E7B" w:rsidRPr="00A5405C" w:rsidRDefault="0062326F" w:rsidP="00A5405C">
      <w:pPr>
        <w:shd w:val="clear" w:color="auto" w:fill="FFFFFF" w:themeFill="background1"/>
        <w:tabs>
          <w:tab w:val="right" w:pos="7938"/>
        </w:tabs>
        <w:suppressAutoHyphens w:val="0"/>
        <w:rPr>
          <w:rFonts w:asciiTheme="minorHAnsi" w:hAnsiTheme="minorHAnsi"/>
          <w:b/>
          <w:lang w:val="hu-HU"/>
        </w:rPr>
      </w:pPr>
      <w:r w:rsidRPr="00A5405C">
        <w:rPr>
          <w:rFonts w:asciiTheme="minorHAnsi" w:hAnsiTheme="minorHAnsi"/>
          <w:b/>
          <w:lang w:val="hu-HU"/>
        </w:rPr>
        <w:tab/>
      </w:r>
      <w:r w:rsidRPr="00A5405C">
        <w:rPr>
          <w:rFonts w:asciiTheme="minorHAnsi" w:hAnsiTheme="minorHAnsi"/>
          <w:b/>
          <w:lang w:val="hu-HU"/>
        </w:rPr>
        <w:tab/>
      </w:r>
    </w:p>
    <w:p w:rsidR="003C7E7B" w:rsidRPr="00A5405C" w:rsidRDefault="003C7E7B" w:rsidP="00A5405C">
      <w:pPr>
        <w:shd w:val="clear" w:color="auto" w:fill="FFFFFF" w:themeFill="background1"/>
        <w:suppressAutoHyphens w:val="0"/>
        <w:jc w:val="center"/>
        <w:rPr>
          <w:rFonts w:asciiTheme="minorHAnsi" w:hAnsiTheme="minorHAnsi"/>
          <w:sz w:val="32"/>
          <w:szCs w:val="32"/>
          <w:lang w:val="hu-HU"/>
        </w:rPr>
      </w:pPr>
    </w:p>
    <w:p w:rsidR="003C7E7B" w:rsidRPr="00A5405C" w:rsidRDefault="003C7E7B" w:rsidP="00A5405C">
      <w:pPr>
        <w:shd w:val="clear" w:color="auto" w:fill="FFFFFF" w:themeFill="background1"/>
        <w:suppressAutoHyphens w:val="0"/>
        <w:jc w:val="center"/>
        <w:rPr>
          <w:rFonts w:asciiTheme="minorHAnsi" w:hAnsiTheme="minorHAnsi"/>
          <w:sz w:val="32"/>
          <w:szCs w:val="32"/>
          <w:lang w:val="hu-HU"/>
        </w:rPr>
      </w:pPr>
      <w:r w:rsidRPr="00A5405C">
        <w:rPr>
          <w:rFonts w:asciiTheme="minorHAnsi" w:hAnsiTheme="minorHAnsi"/>
          <w:sz w:val="32"/>
          <w:szCs w:val="32"/>
          <w:lang w:val="hu-HU"/>
        </w:rPr>
        <w:t xml:space="preserve">Támogatási szerződés </w:t>
      </w:r>
      <w:r w:rsidR="00A1315F" w:rsidRPr="00A5405C">
        <w:rPr>
          <w:rFonts w:asciiTheme="minorHAnsi" w:hAnsiTheme="minorHAnsi"/>
          <w:sz w:val="32"/>
          <w:szCs w:val="32"/>
          <w:lang w:val="hu-HU"/>
        </w:rPr>
        <w:t>ADATLAP</w:t>
      </w:r>
      <w:r w:rsidRPr="00A5405C">
        <w:rPr>
          <w:rFonts w:asciiTheme="minorHAnsi" w:hAnsiTheme="minorHAnsi"/>
          <w:sz w:val="32"/>
          <w:szCs w:val="32"/>
          <w:lang w:val="hu-HU"/>
        </w:rPr>
        <w:br/>
        <w:t xml:space="preserve">Erasmus+ felsőoktatási munkatársak </w:t>
      </w:r>
      <w:r w:rsidRPr="004A0612">
        <w:rPr>
          <w:rFonts w:asciiTheme="minorHAnsi" w:hAnsiTheme="minorHAnsi"/>
          <w:b/>
          <w:sz w:val="32"/>
          <w:szCs w:val="32"/>
          <w:lang w:val="hu-HU"/>
        </w:rPr>
        <w:t>oktatási</w:t>
      </w:r>
      <w:r w:rsidR="002F6454" w:rsidRPr="00A5405C">
        <w:rPr>
          <w:rFonts w:asciiTheme="minorHAnsi" w:hAnsiTheme="minorHAnsi"/>
          <w:sz w:val="32"/>
          <w:szCs w:val="32"/>
          <w:lang w:val="hu-HU"/>
        </w:rPr>
        <w:t xml:space="preserve"> </w:t>
      </w:r>
      <w:r w:rsidRPr="00A5405C">
        <w:rPr>
          <w:rFonts w:asciiTheme="minorHAnsi" w:hAnsiTheme="minorHAnsi"/>
          <w:sz w:val="32"/>
          <w:szCs w:val="32"/>
          <w:lang w:val="hu-HU"/>
        </w:rPr>
        <w:t>célú mobilitásához</w:t>
      </w:r>
    </w:p>
    <w:p w:rsidR="003C7E7B" w:rsidRPr="00A5405C" w:rsidRDefault="003C7E7B" w:rsidP="00A5405C">
      <w:pPr>
        <w:shd w:val="clear" w:color="auto" w:fill="FFFFFF" w:themeFill="background1"/>
        <w:suppressAutoHyphens w:val="0"/>
        <w:rPr>
          <w:lang w:val="hu-HU"/>
        </w:rPr>
      </w:pPr>
    </w:p>
    <w:p w:rsidR="003C7E7B" w:rsidRPr="00A5405C" w:rsidRDefault="003C7E7B" w:rsidP="00A5405C">
      <w:pPr>
        <w:shd w:val="clear" w:color="auto" w:fill="FFFFFF" w:themeFill="background1"/>
        <w:suppressAutoHyphens w:val="0"/>
        <w:rPr>
          <w:lang w:val="hu-HU"/>
        </w:rPr>
      </w:pPr>
    </w:p>
    <w:p w:rsidR="00CF7318" w:rsidRPr="00A5405C" w:rsidRDefault="00CF7318" w:rsidP="00A5405C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b/>
          <w:sz w:val="24"/>
          <w:szCs w:val="24"/>
          <w:lang w:val="hu-HU"/>
        </w:rPr>
      </w:pPr>
    </w:p>
    <w:p w:rsidR="000E711F" w:rsidRPr="00A5405C" w:rsidRDefault="000E711F" w:rsidP="00A5405C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sz w:val="32"/>
          <w:szCs w:val="32"/>
          <w:lang w:val="hu-HU"/>
        </w:rPr>
      </w:pPr>
      <w:r w:rsidRPr="00A5405C">
        <w:rPr>
          <w:rFonts w:asciiTheme="minorHAnsi" w:hAnsiTheme="minorHAnsi"/>
          <w:b/>
          <w:sz w:val="32"/>
          <w:szCs w:val="32"/>
          <w:lang w:val="hu-HU"/>
        </w:rPr>
        <w:t xml:space="preserve">Név és ETR-kód: </w:t>
      </w:r>
      <w:r w:rsidRPr="00A5405C">
        <w:rPr>
          <w:rFonts w:asciiTheme="minorHAnsi" w:hAnsiTheme="minorHAnsi"/>
          <w:b/>
          <w:sz w:val="32"/>
          <w:szCs w:val="32"/>
          <w:lang w:val="hu-HU"/>
        </w:rPr>
        <w:tab/>
      </w:r>
      <w:proofErr w:type="gramStart"/>
      <w:r w:rsidRPr="00A5405C">
        <w:rPr>
          <w:rFonts w:asciiTheme="minorHAnsi" w:hAnsiTheme="minorHAnsi"/>
          <w:b/>
          <w:sz w:val="32"/>
          <w:szCs w:val="32"/>
          <w:lang w:val="hu-HU"/>
        </w:rPr>
        <w:t>……………………………………….</w:t>
      </w:r>
      <w:proofErr w:type="gramEnd"/>
      <w:r w:rsidRPr="00A5405C">
        <w:rPr>
          <w:rFonts w:asciiTheme="minorHAnsi" w:hAnsiTheme="minorHAnsi"/>
          <w:sz w:val="32"/>
          <w:szCs w:val="32"/>
          <w:lang w:val="hu-HU"/>
        </w:rPr>
        <w:tab/>
      </w:r>
    </w:p>
    <w:p w:rsidR="003C7E7B" w:rsidRPr="00A5405C" w:rsidRDefault="008469E0" w:rsidP="00A5405C">
      <w:pPr>
        <w:shd w:val="clear" w:color="auto" w:fill="FFFFFF" w:themeFill="background1"/>
        <w:tabs>
          <w:tab w:val="left" w:pos="3402"/>
        </w:tabs>
        <w:suppressAutoHyphens w:val="0"/>
        <w:rPr>
          <w:lang w:val="hu-HU"/>
        </w:rPr>
      </w:pPr>
      <w:r w:rsidRPr="00A5405C">
        <w:rPr>
          <w:rFonts w:asciiTheme="minorHAnsi" w:hAnsiTheme="minorHAnsi"/>
          <w:b/>
          <w:sz w:val="32"/>
          <w:szCs w:val="32"/>
          <w:lang w:val="hu-HU"/>
        </w:rPr>
        <w:br/>
      </w:r>
      <w:r w:rsidR="00667DBA">
        <w:rPr>
          <w:rFonts w:asciiTheme="minorHAnsi" w:hAnsiTheme="minorHAnsi"/>
          <w:b/>
          <w:sz w:val="32"/>
          <w:szCs w:val="32"/>
          <w:lang w:val="hu-HU"/>
        </w:rPr>
        <w:t>A fogadó</w:t>
      </w:r>
      <w:r w:rsidR="000E711F" w:rsidRPr="00A5405C">
        <w:rPr>
          <w:rFonts w:asciiTheme="minorHAnsi" w:hAnsiTheme="minorHAnsi"/>
          <w:b/>
          <w:sz w:val="32"/>
          <w:szCs w:val="32"/>
          <w:lang w:val="hu-HU"/>
        </w:rPr>
        <w:t xml:space="preserve">intézmény kódja: </w:t>
      </w:r>
      <w:r w:rsidR="000E711F" w:rsidRPr="00A5405C">
        <w:rPr>
          <w:rFonts w:asciiTheme="minorHAnsi" w:hAnsiTheme="minorHAnsi"/>
          <w:b/>
          <w:sz w:val="32"/>
          <w:szCs w:val="32"/>
          <w:lang w:val="hu-HU"/>
        </w:rPr>
        <w:tab/>
      </w:r>
      <w:proofErr w:type="gramStart"/>
      <w:r w:rsidR="000E711F" w:rsidRPr="00A5405C">
        <w:rPr>
          <w:rFonts w:asciiTheme="minorHAnsi" w:hAnsiTheme="minorHAnsi"/>
          <w:b/>
          <w:sz w:val="32"/>
          <w:szCs w:val="32"/>
          <w:lang w:val="hu-HU"/>
        </w:rPr>
        <w:t>………………………….</w:t>
      </w:r>
      <w:proofErr w:type="gramEnd"/>
    </w:p>
    <w:p w:rsidR="003C7E7B" w:rsidRPr="00A5405C" w:rsidRDefault="003C7E7B" w:rsidP="00A5405C">
      <w:pPr>
        <w:shd w:val="clear" w:color="auto" w:fill="FFFFFF" w:themeFill="background1"/>
        <w:suppressAutoHyphens w:val="0"/>
        <w:rPr>
          <w:rFonts w:asciiTheme="minorHAnsi" w:hAnsiTheme="minorHAnsi"/>
          <w:sz w:val="24"/>
          <w:szCs w:val="24"/>
          <w:lang w:val="hu-HU"/>
        </w:rPr>
      </w:pPr>
    </w:p>
    <w:p w:rsidR="000E711F" w:rsidRPr="00A5405C" w:rsidRDefault="000E711F" w:rsidP="00A5405C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sz w:val="24"/>
          <w:szCs w:val="24"/>
          <w:lang w:val="hu-HU"/>
        </w:rPr>
      </w:pPr>
    </w:p>
    <w:p w:rsidR="003C7E7B" w:rsidRPr="00A5405C" w:rsidRDefault="001B458B" w:rsidP="00A5405C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sz w:val="24"/>
          <w:szCs w:val="24"/>
          <w:lang w:val="hu-HU"/>
        </w:rPr>
      </w:pPr>
      <w:r w:rsidRPr="00A5405C">
        <w:rPr>
          <w:rFonts w:asciiTheme="minorHAnsi" w:hAnsiTheme="minorHAnsi"/>
          <w:sz w:val="24"/>
          <w:szCs w:val="24"/>
          <w:lang w:val="hu-HU"/>
        </w:rPr>
        <w:t>Kar és tanszék</w:t>
      </w:r>
      <w:r w:rsidR="003C7E7B" w:rsidRPr="00A5405C">
        <w:rPr>
          <w:rFonts w:asciiTheme="minorHAnsi" w:hAnsiTheme="minorHAnsi"/>
          <w:sz w:val="24"/>
          <w:szCs w:val="24"/>
          <w:lang w:val="hu-HU"/>
        </w:rPr>
        <w:t xml:space="preserve">: </w:t>
      </w:r>
      <w:r w:rsidR="003C7E7B" w:rsidRPr="00A5405C">
        <w:rPr>
          <w:rFonts w:asciiTheme="minorHAnsi" w:hAnsiTheme="minorHAnsi"/>
          <w:sz w:val="24"/>
          <w:szCs w:val="24"/>
          <w:lang w:val="hu-HU"/>
        </w:rPr>
        <w:tab/>
      </w:r>
      <w:proofErr w:type="gramStart"/>
      <w:r w:rsidR="009917A8" w:rsidRPr="00A5405C">
        <w:rPr>
          <w:rFonts w:asciiTheme="minorHAnsi" w:hAnsiTheme="minorHAnsi"/>
          <w:sz w:val="24"/>
          <w:szCs w:val="24"/>
          <w:lang w:val="hu-HU"/>
        </w:rPr>
        <w:t>............................................</w:t>
      </w:r>
      <w:proofErr w:type="gramEnd"/>
    </w:p>
    <w:p w:rsidR="003C7E7B" w:rsidRPr="00A5405C" w:rsidRDefault="003C7E7B" w:rsidP="00A5405C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sz w:val="24"/>
          <w:szCs w:val="24"/>
          <w:lang w:val="hu-HU"/>
        </w:rPr>
      </w:pPr>
    </w:p>
    <w:p w:rsidR="000A52E5" w:rsidRPr="00A5405C" w:rsidRDefault="000A52E5" w:rsidP="000A52E5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sz w:val="24"/>
          <w:szCs w:val="24"/>
          <w:lang w:val="hu-HU"/>
        </w:rPr>
      </w:pPr>
      <w:r w:rsidRPr="00A5405C">
        <w:rPr>
          <w:rFonts w:asciiTheme="minorHAnsi" w:hAnsiTheme="minorHAnsi"/>
          <w:sz w:val="24"/>
          <w:szCs w:val="24"/>
          <w:lang w:val="hu-HU"/>
        </w:rPr>
        <w:t xml:space="preserve">Az oktató email címe: </w:t>
      </w:r>
      <w:r w:rsidRPr="00A5405C">
        <w:rPr>
          <w:rFonts w:asciiTheme="minorHAnsi" w:hAnsiTheme="minorHAnsi"/>
          <w:sz w:val="24"/>
          <w:szCs w:val="24"/>
          <w:lang w:val="hu-HU"/>
        </w:rPr>
        <w:tab/>
      </w:r>
      <w:proofErr w:type="gramStart"/>
      <w:r w:rsidRPr="00A5405C">
        <w:rPr>
          <w:rFonts w:asciiTheme="minorHAnsi" w:hAnsiTheme="minorHAnsi"/>
          <w:sz w:val="24"/>
          <w:szCs w:val="24"/>
          <w:lang w:val="hu-HU"/>
        </w:rPr>
        <w:t>............................................</w:t>
      </w:r>
      <w:proofErr w:type="gramEnd"/>
    </w:p>
    <w:p w:rsidR="000A52E5" w:rsidRPr="00A5405C" w:rsidRDefault="000A52E5" w:rsidP="000A52E5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sz w:val="24"/>
          <w:szCs w:val="24"/>
          <w:lang w:val="hu-HU"/>
        </w:rPr>
      </w:pPr>
    </w:p>
    <w:p w:rsidR="008D5774" w:rsidRPr="00A5405C" w:rsidRDefault="008D5774" w:rsidP="00A5405C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sz w:val="24"/>
          <w:szCs w:val="24"/>
          <w:lang w:val="hu-HU"/>
        </w:rPr>
      </w:pPr>
      <w:r w:rsidRPr="00A5405C">
        <w:rPr>
          <w:rFonts w:asciiTheme="minorHAnsi" w:hAnsiTheme="minorHAnsi"/>
          <w:sz w:val="24"/>
          <w:szCs w:val="24"/>
          <w:lang w:val="hu-HU"/>
        </w:rPr>
        <w:t>Tanszéki telefonszám:</w:t>
      </w:r>
      <w:r w:rsidRPr="00A5405C">
        <w:rPr>
          <w:rFonts w:asciiTheme="minorHAnsi" w:hAnsiTheme="minorHAnsi"/>
          <w:sz w:val="24"/>
          <w:szCs w:val="24"/>
          <w:lang w:val="hu-HU"/>
        </w:rPr>
        <w:tab/>
      </w:r>
      <w:proofErr w:type="gramStart"/>
      <w:r w:rsidR="009917A8" w:rsidRPr="00A5405C">
        <w:rPr>
          <w:rFonts w:asciiTheme="minorHAnsi" w:hAnsiTheme="minorHAnsi"/>
          <w:sz w:val="24"/>
          <w:szCs w:val="24"/>
          <w:lang w:val="hu-HU"/>
        </w:rPr>
        <w:t>............................................</w:t>
      </w:r>
      <w:proofErr w:type="gramEnd"/>
    </w:p>
    <w:p w:rsidR="008D5774" w:rsidRPr="00A5405C" w:rsidRDefault="008D5774" w:rsidP="00A5405C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sz w:val="24"/>
          <w:szCs w:val="24"/>
          <w:lang w:val="hu-HU"/>
        </w:rPr>
      </w:pPr>
    </w:p>
    <w:p w:rsidR="003C7E7B" w:rsidRPr="00A5405C" w:rsidRDefault="003C7E7B" w:rsidP="00A5405C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sz w:val="24"/>
          <w:szCs w:val="24"/>
          <w:lang w:val="hu-HU"/>
        </w:rPr>
      </w:pPr>
      <w:r w:rsidRPr="00A5405C">
        <w:rPr>
          <w:rFonts w:asciiTheme="minorHAnsi" w:hAnsiTheme="minorHAnsi"/>
          <w:sz w:val="24"/>
          <w:szCs w:val="24"/>
          <w:lang w:val="hu-HU"/>
        </w:rPr>
        <w:t>A</w:t>
      </w:r>
      <w:r w:rsidR="00D006AE" w:rsidRPr="00A5405C">
        <w:rPr>
          <w:rFonts w:asciiTheme="minorHAnsi" w:hAnsiTheme="minorHAnsi"/>
          <w:sz w:val="24"/>
          <w:szCs w:val="24"/>
          <w:lang w:val="hu-HU"/>
        </w:rPr>
        <w:t>z</w:t>
      </w:r>
      <w:r w:rsidRPr="00A5405C">
        <w:rPr>
          <w:rFonts w:asciiTheme="minorHAnsi" w:hAnsiTheme="minorHAnsi"/>
          <w:sz w:val="24"/>
          <w:szCs w:val="24"/>
          <w:lang w:val="hu-HU"/>
        </w:rPr>
        <w:t xml:space="preserve"> </w:t>
      </w:r>
      <w:r w:rsidR="00D006AE" w:rsidRPr="00A5405C">
        <w:rPr>
          <w:rFonts w:asciiTheme="minorHAnsi" w:hAnsiTheme="minorHAnsi"/>
          <w:sz w:val="24"/>
          <w:szCs w:val="24"/>
          <w:lang w:val="hu-HU"/>
        </w:rPr>
        <w:t>okt</w:t>
      </w:r>
      <w:r w:rsidRPr="00A5405C">
        <w:rPr>
          <w:rFonts w:asciiTheme="minorHAnsi" w:hAnsiTheme="minorHAnsi"/>
          <w:sz w:val="24"/>
          <w:szCs w:val="24"/>
          <w:lang w:val="hu-HU"/>
        </w:rPr>
        <w:t xml:space="preserve">ató mobiltelefonja: </w:t>
      </w:r>
      <w:r w:rsidRPr="00A5405C">
        <w:rPr>
          <w:rFonts w:asciiTheme="minorHAnsi" w:hAnsiTheme="minorHAnsi"/>
          <w:sz w:val="24"/>
          <w:szCs w:val="24"/>
          <w:lang w:val="hu-HU"/>
        </w:rPr>
        <w:tab/>
      </w:r>
      <w:proofErr w:type="gramStart"/>
      <w:r w:rsidR="009917A8" w:rsidRPr="00A5405C">
        <w:rPr>
          <w:rFonts w:asciiTheme="minorHAnsi" w:hAnsiTheme="minorHAnsi"/>
          <w:sz w:val="24"/>
          <w:szCs w:val="24"/>
          <w:lang w:val="hu-HU"/>
        </w:rPr>
        <w:t>............................................</w:t>
      </w:r>
      <w:proofErr w:type="gramEnd"/>
    </w:p>
    <w:p w:rsidR="003C7E7B" w:rsidRPr="001541CC" w:rsidRDefault="003C7E7B" w:rsidP="00A5405C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sz w:val="18"/>
          <w:szCs w:val="18"/>
          <w:highlight w:val="yellow"/>
          <w:lang w:val="hu-HU"/>
        </w:rPr>
      </w:pPr>
    </w:p>
    <w:p w:rsidR="003C7E7B" w:rsidRPr="001541CC" w:rsidRDefault="003C7E7B" w:rsidP="00A5405C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sz w:val="18"/>
          <w:szCs w:val="18"/>
          <w:highlight w:val="yellow"/>
          <w:lang w:val="hu-HU"/>
        </w:rPr>
      </w:pPr>
    </w:p>
    <w:p w:rsidR="003C7E7B" w:rsidRPr="001541CC" w:rsidRDefault="003C7E7B" w:rsidP="00A5405C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sz w:val="18"/>
          <w:szCs w:val="18"/>
          <w:highlight w:val="yellow"/>
          <w:lang w:val="hu-HU"/>
        </w:rPr>
      </w:pPr>
    </w:p>
    <w:p w:rsidR="003C7E7B" w:rsidRPr="00A5405C" w:rsidRDefault="003C7E7B" w:rsidP="00A5405C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sz w:val="24"/>
          <w:szCs w:val="24"/>
          <w:lang w:val="hu-HU"/>
        </w:rPr>
      </w:pPr>
      <w:r w:rsidRPr="00A5405C">
        <w:rPr>
          <w:rFonts w:asciiTheme="minorHAnsi" w:hAnsiTheme="minorHAnsi"/>
          <w:sz w:val="24"/>
          <w:szCs w:val="24"/>
          <w:lang w:val="hu-HU"/>
        </w:rPr>
        <w:t>A</w:t>
      </w:r>
      <w:r w:rsidR="00446661" w:rsidRPr="00A5405C">
        <w:rPr>
          <w:rFonts w:asciiTheme="minorHAnsi" w:hAnsiTheme="minorHAnsi"/>
          <w:sz w:val="24"/>
          <w:szCs w:val="24"/>
          <w:lang w:val="hu-HU"/>
        </w:rPr>
        <w:t>z</w:t>
      </w:r>
      <w:r w:rsidRPr="00A5405C">
        <w:rPr>
          <w:rFonts w:asciiTheme="minorHAnsi" w:hAnsiTheme="minorHAnsi"/>
          <w:sz w:val="24"/>
          <w:szCs w:val="24"/>
          <w:lang w:val="hu-HU"/>
        </w:rPr>
        <w:t xml:space="preserve"> </w:t>
      </w:r>
      <w:r w:rsidR="00446661" w:rsidRPr="00A5405C">
        <w:rPr>
          <w:rFonts w:asciiTheme="minorHAnsi" w:hAnsiTheme="minorHAnsi"/>
          <w:sz w:val="24"/>
          <w:szCs w:val="24"/>
          <w:lang w:val="hu-HU"/>
        </w:rPr>
        <w:t>oktatás</w:t>
      </w:r>
      <w:r w:rsidRPr="00A5405C">
        <w:rPr>
          <w:rFonts w:asciiTheme="minorHAnsi" w:hAnsiTheme="minorHAnsi"/>
          <w:sz w:val="24"/>
          <w:szCs w:val="24"/>
          <w:lang w:val="hu-HU"/>
        </w:rPr>
        <w:t xml:space="preserve"> nyelve:</w:t>
      </w:r>
      <w:r w:rsidRPr="00A5405C">
        <w:rPr>
          <w:rFonts w:asciiTheme="minorHAnsi" w:hAnsiTheme="minorHAnsi"/>
          <w:sz w:val="24"/>
          <w:szCs w:val="24"/>
          <w:lang w:val="hu-HU"/>
        </w:rPr>
        <w:tab/>
      </w:r>
      <w:proofErr w:type="gramStart"/>
      <w:r w:rsidR="009917A8" w:rsidRPr="00A5405C">
        <w:rPr>
          <w:rFonts w:asciiTheme="minorHAnsi" w:hAnsiTheme="minorHAnsi"/>
          <w:sz w:val="24"/>
          <w:szCs w:val="24"/>
          <w:lang w:val="hu-HU"/>
        </w:rPr>
        <w:t>............................................</w:t>
      </w:r>
      <w:proofErr w:type="gramEnd"/>
    </w:p>
    <w:p w:rsidR="003C7E7B" w:rsidRPr="001541CC" w:rsidRDefault="003C7E7B" w:rsidP="00A5405C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sz w:val="18"/>
          <w:szCs w:val="18"/>
          <w:lang w:val="hu-HU"/>
        </w:rPr>
      </w:pPr>
    </w:p>
    <w:p w:rsidR="003C7E7B" w:rsidRPr="001541CC" w:rsidRDefault="003C7E7B" w:rsidP="00A5405C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sz w:val="18"/>
          <w:szCs w:val="18"/>
          <w:lang w:val="hu-HU"/>
        </w:rPr>
      </w:pPr>
    </w:p>
    <w:p w:rsidR="00BB7C25" w:rsidRPr="00A5405C" w:rsidRDefault="00BB7C25" w:rsidP="00A5405C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sz w:val="24"/>
          <w:szCs w:val="24"/>
          <w:lang w:val="hu-HU"/>
        </w:rPr>
      </w:pPr>
    </w:p>
    <w:p w:rsidR="003C7E7B" w:rsidRPr="00A5405C" w:rsidRDefault="003C7E7B" w:rsidP="00A5405C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sz w:val="24"/>
          <w:szCs w:val="24"/>
          <w:lang w:val="hu-HU"/>
        </w:rPr>
      </w:pPr>
      <w:r w:rsidRPr="00A5405C">
        <w:rPr>
          <w:rFonts w:asciiTheme="minorHAnsi" w:hAnsiTheme="minorHAnsi"/>
          <w:sz w:val="24"/>
          <w:szCs w:val="24"/>
          <w:lang w:val="hu-HU"/>
        </w:rPr>
        <w:t>A</w:t>
      </w:r>
      <w:r w:rsidR="00446661" w:rsidRPr="00A5405C">
        <w:rPr>
          <w:rFonts w:asciiTheme="minorHAnsi" w:hAnsiTheme="minorHAnsi"/>
          <w:sz w:val="24"/>
          <w:szCs w:val="24"/>
          <w:lang w:val="hu-HU"/>
        </w:rPr>
        <w:t>z</w:t>
      </w:r>
      <w:r w:rsidRPr="00A5405C">
        <w:rPr>
          <w:rFonts w:asciiTheme="minorHAnsi" w:hAnsiTheme="minorHAnsi"/>
          <w:sz w:val="24"/>
          <w:szCs w:val="24"/>
          <w:lang w:val="hu-HU"/>
        </w:rPr>
        <w:t xml:space="preserve"> </w:t>
      </w:r>
      <w:r w:rsidR="00446661" w:rsidRPr="00A5405C">
        <w:rPr>
          <w:rFonts w:asciiTheme="minorHAnsi" w:hAnsiTheme="minorHAnsi"/>
          <w:sz w:val="24"/>
          <w:szCs w:val="24"/>
          <w:lang w:val="hu-HU"/>
        </w:rPr>
        <w:t>oktatás</w:t>
      </w:r>
      <w:r w:rsidRPr="00A5405C">
        <w:rPr>
          <w:rFonts w:asciiTheme="minorHAnsi" w:hAnsiTheme="minorHAnsi"/>
          <w:sz w:val="24"/>
          <w:szCs w:val="24"/>
          <w:lang w:val="hu-HU"/>
        </w:rPr>
        <w:t xml:space="preserve"> kezdete:</w:t>
      </w:r>
      <w:r w:rsidRPr="00A5405C">
        <w:rPr>
          <w:rFonts w:asciiTheme="minorHAnsi" w:hAnsiTheme="minorHAnsi"/>
          <w:sz w:val="24"/>
          <w:szCs w:val="24"/>
          <w:lang w:val="hu-HU"/>
        </w:rPr>
        <w:tab/>
      </w:r>
      <w:proofErr w:type="gramStart"/>
      <w:r w:rsidR="009917A8" w:rsidRPr="00A5405C">
        <w:rPr>
          <w:rFonts w:asciiTheme="minorHAnsi" w:hAnsiTheme="minorHAnsi"/>
          <w:sz w:val="24"/>
          <w:szCs w:val="24"/>
          <w:lang w:val="hu-HU"/>
        </w:rPr>
        <w:t>............................................</w:t>
      </w:r>
      <w:proofErr w:type="gramEnd"/>
    </w:p>
    <w:p w:rsidR="003C7E7B" w:rsidRPr="00A5405C" w:rsidRDefault="003C7E7B" w:rsidP="00A5405C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sz w:val="24"/>
          <w:szCs w:val="24"/>
          <w:lang w:val="hu-HU"/>
        </w:rPr>
      </w:pPr>
    </w:p>
    <w:p w:rsidR="003C7E7B" w:rsidRPr="00A5405C" w:rsidRDefault="00446661" w:rsidP="00A5405C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sz w:val="24"/>
          <w:szCs w:val="24"/>
          <w:lang w:val="hu-HU"/>
        </w:rPr>
      </w:pPr>
      <w:r w:rsidRPr="00A5405C">
        <w:rPr>
          <w:rFonts w:asciiTheme="minorHAnsi" w:hAnsiTheme="minorHAnsi"/>
          <w:sz w:val="24"/>
          <w:szCs w:val="24"/>
          <w:lang w:val="hu-HU"/>
        </w:rPr>
        <w:t xml:space="preserve">Az oktatás </w:t>
      </w:r>
      <w:r w:rsidR="003C7E7B" w:rsidRPr="00A5405C">
        <w:rPr>
          <w:rFonts w:asciiTheme="minorHAnsi" w:hAnsiTheme="minorHAnsi"/>
          <w:sz w:val="24"/>
          <w:szCs w:val="24"/>
          <w:lang w:val="hu-HU"/>
        </w:rPr>
        <w:t>vége:</w:t>
      </w:r>
      <w:r w:rsidR="003C7E7B" w:rsidRPr="00A5405C">
        <w:rPr>
          <w:rFonts w:asciiTheme="minorHAnsi" w:hAnsiTheme="minorHAnsi"/>
          <w:sz w:val="24"/>
          <w:szCs w:val="24"/>
          <w:lang w:val="hu-HU"/>
        </w:rPr>
        <w:tab/>
      </w:r>
      <w:proofErr w:type="gramStart"/>
      <w:r w:rsidR="009917A8" w:rsidRPr="00A5405C">
        <w:rPr>
          <w:rFonts w:asciiTheme="minorHAnsi" w:hAnsiTheme="minorHAnsi"/>
          <w:sz w:val="24"/>
          <w:szCs w:val="24"/>
          <w:lang w:val="hu-HU"/>
        </w:rPr>
        <w:t>............................................</w:t>
      </w:r>
      <w:proofErr w:type="gramEnd"/>
    </w:p>
    <w:p w:rsidR="003C7E7B" w:rsidRPr="00A5405C" w:rsidRDefault="003C7E7B" w:rsidP="00A5405C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sz w:val="24"/>
          <w:szCs w:val="24"/>
          <w:lang w:val="hu-HU"/>
        </w:rPr>
      </w:pPr>
    </w:p>
    <w:p w:rsidR="00192AAD" w:rsidRPr="00A5405C" w:rsidRDefault="00192AAD" w:rsidP="00A5405C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sz w:val="24"/>
          <w:szCs w:val="24"/>
          <w:lang w:val="hu-HU"/>
        </w:rPr>
      </w:pPr>
    </w:p>
    <w:p w:rsidR="003C7E7B" w:rsidRPr="00A5405C" w:rsidRDefault="00BD5501" w:rsidP="00A5405C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sz w:val="24"/>
          <w:szCs w:val="24"/>
          <w:lang w:val="hu-HU"/>
        </w:rPr>
      </w:pPr>
      <w:r>
        <w:rPr>
          <w:rFonts w:asciiTheme="minorHAnsi" w:hAnsiTheme="minorHAnsi"/>
          <w:sz w:val="24"/>
          <w:szCs w:val="24"/>
          <w:lang w:val="hu-HU"/>
        </w:rPr>
        <w:t>Az oktatás t</w:t>
      </w:r>
      <w:r w:rsidR="003C7E7B" w:rsidRPr="00A5405C">
        <w:rPr>
          <w:rFonts w:asciiTheme="minorHAnsi" w:hAnsiTheme="minorHAnsi"/>
          <w:sz w:val="24"/>
          <w:szCs w:val="24"/>
          <w:lang w:val="hu-HU"/>
        </w:rPr>
        <w:t>ervezett időtartam</w:t>
      </w:r>
      <w:r>
        <w:rPr>
          <w:rFonts w:asciiTheme="minorHAnsi" w:hAnsiTheme="minorHAnsi"/>
          <w:sz w:val="24"/>
          <w:szCs w:val="24"/>
          <w:lang w:val="hu-HU"/>
        </w:rPr>
        <w:t>a</w:t>
      </w:r>
      <w:r w:rsidR="003C7E7B" w:rsidRPr="00A5405C">
        <w:rPr>
          <w:rFonts w:asciiTheme="minorHAnsi" w:hAnsiTheme="minorHAnsi"/>
          <w:sz w:val="24"/>
          <w:szCs w:val="24"/>
          <w:lang w:val="hu-HU"/>
        </w:rPr>
        <w:t xml:space="preserve"> napokban</w:t>
      </w:r>
      <w:r w:rsidR="00A60400" w:rsidRPr="00A5405C">
        <w:rPr>
          <w:rFonts w:asciiTheme="minorHAnsi" w:hAnsiTheme="minorHAnsi"/>
          <w:sz w:val="24"/>
          <w:szCs w:val="24"/>
          <w:lang w:val="hu-HU"/>
        </w:rPr>
        <w:t xml:space="preserve"> (2 nap utazással</w:t>
      </w:r>
      <w:r w:rsidR="00481EE8" w:rsidRPr="00A5405C">
        <w:rPr>
          <w:rFonts w:asciiTheme="minorHAnsi" w:hAnsiTheme="minorHAnsi"/>
          <w:sz w:val="24"/>
          <w:szCs w:val="24"/>
          <w:lang w:val="hu-HU"/>
        </w:rPr>
        <w:t xml:space="preserve"> együtt</w:t>
      </w:r>
      <w:r w:rsidR="00A60400" w:rsidRPr="00A5405C">
        <w:rPr>
          <w:rFonts w:asciiTheme="minorHAnsi" w:hAnsiTheme="minorHAnsi"/>
          <w:sz w:val="24"/>
          <w:szCs w:val="24"/>
          <w:lang w:val="hu-HU"/>
        </w:rPr>
        <w:t>)</w:t>
      </w:r>
      <w:r w:rsidR="003C7E7B" w:rsidRPr="00A5405C">
        <w:rPr>
          <w:rFonts w:asciiTheme="minorHAnsi" w:hAnsiTheme="minorHAnsi"/>
          <w:sz w:val="24"/>
          <w:szCs w:val="24"/>
          <w:lang w:val="hu-HU"/>
        </w:rPr>
        <w:t xml:space="preserve">: </w:t>
      </w:r>
      <w:r w:rsidR="003C7E7B" w:rsidRPr="00A5405C">
        <w:rPr>
          <w:rFonts w:asciiTheme="minorHAnsi" w:hAnsiTheme="minorHAnsi"/>
          <w:sz w:val="24"/>
          <w:szCs w:val="24"/>
          <w:lang w:val="hu-HU"/>
        </w:rPr>
        <w:tab/>
      </w:r>
      <w:proofErr w:type="gramStart"/>
      <w:r w:rsidR="009917A8" w:rsidRPr="00A5405C">
        <w:rPr>
          <w:rFonts w:asciiTheme="minorHAnsi" w:hAnsiTheme="minorHAnsi"/>
          <w:sz w:val="24"/>
          <w:szCs w:val="24"/>
          <w:lang w:val="hu-HU"/>
        </w:rPr>
        <w:t>...............</w:t>
      </w:r>
      <w:proofErr w:type="gramEnd"/>
    </w:p>
    <w:p w:rsidR="003C7E7B" w:rsidRPr="00A5405C" w:rsidRDefault="003C7E7B" w:rsidP="00A5405C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sz w:val="24"/>
          <w:szCs w:val="24"/>
          <w:lang w:val="hu-HU"/>
        </w:rPr>
      </w:pPr>
    </w:p>
    <w:p w:rsidR="003C7E7B" w:rsidRPr="00A5405C" w:rsidRDefault="003C7E7B" w:rsidP="00A5405C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sz w:val="24"/>
          <w:szCs w:val="24"/>
          <w:lang w:val="hu-HU"/>
        </w:rPr>
      </w:pPr>
      <w:r w:rsidRPr="00A5405C">
        <w:rPr>
          <w:rFonts w:asciiTheme="minorHAnsi" w:hAnsiTheme="minorHAnsi"/>
          <w:sz w:val="24"/>
          <w:szCs w:val="24"/>
          <w:lang w:val="hu-HU"/>
        </w:rPr>
        <w:t>Támogatás összesen:</w:t>
      </w:r>
      <w:r w:rsidRPr="00A5405C">
        <w:rPr>
          <w:rFonts w:asciiTheme="minorHAnsi" w:hAnsiTheme="minorHAnsi"/>
          <w:sz w:val="24"/>
          <w:szCs w:val="24"/>
          <w:lang w:val="hu-HU"/>
        </w:rPr>
        <w:tab/>
      </w:r>
      <w:proofErr w:type="gramStart"/>
      <w:r w:rsidR="009917A8" w:rsidRPr="00A5405C">
        <w:rPr>
          <w:rFonts w:asciiTheme="minorHAnsi" w:hAnsiTheme="minorHAnsi"/>
          <w:sz w:val="24"/>
          <w:szCs w:val="24"/>
          <w:lang w:val="hu-HU"/>
        </w:rPr>
        <w:t>...............</w:t>
      </w:r>
      <w:proofErr w:type="gramEnd"/>
      <w:r w:rsidR="009917A8" w:rsidRPr="00A5405C">
        <w:rPr>
          <w:rFonts w:asciiTheme="minorHAnsi" w:hAnsiTheme="minorHAnsi"/>
          <w:sz w:val="24"/>
          <w:szCs w:val="24"/>
          <w:lang w:val="hu-HU"/>
        </w:rPr>
        <w:t xml:space="preserve"> </w:t>
      </w:r>
      <w:r w:rsidR="00C25DCB">
        <w:rPr>
          <w:rFonts w:asciiTheme="minorHAnsi" w:hAnsiTheme="minorHAnsi"/>
          <w:sz w:val="24"/>
          <w:szCs w:val="24"/>
          <w:lang w:val="hu-HU"/>
        </w:rPr>
        <w:t>Ft</w:t>
      </w:r>
    </w:p>
    <w:p w:rsidR="004A0612" w:rsidRDefault="004A0612" w:rsidP="00A761FA">
      <w:pPr>
        <w:pStyle w:val="Cmsor5"/>
        <w:numPr>
          <w:ilvl w:val="0"/>
          <w:numId w:val="0"/>
        </w:numPr>
        <w:jc w:val="left"/>
        <w:rPr>
          <w:lang w:val="hu-HU"/>
        </w:rPr>
      </w:pPr>
    </w:p>
    <w:p w:rsidR="00A761FA" w:rsidRPr="00644A28" w:rsidRDefault="00930BA5" w:rsidP="00A761FA">
      <w:pPr>
        <w:pStyle w:val="Cmsor5"/>
        <w:numPr>
          <w:ilvl w:val="0"/>
          <w:numId w:val="0"/>
        </w:numPr>
        <w:jc w:val="left"/>
        <w:rPr>
          <w:rFonts w:asciiTheme="minorHAnsi" w:hAnsiTheme="minorHAnsi"/>
          <w:sz w:val="26"/>
          <w:szCs w:val="26"/>
          <w:lang w:val="hu-HU"/>
        </w:rPr>
      </w:pPr>
      <w:r>
        <w:rPr>
          <w:lang w:val="hu-HU"/>
        </w:rPr>
        <w:t>Banknév</w:t>
      </w:r>
      <w:r w:rsidR="00A84C9D">
        <w:rPr>
          <w:lang w:val="hu-HU"/>
        </w:rPr>
        <w:t>:</w:t>
      </w:r>
      <w:r w:rsidR="004C3426">
        <w:rPr>
          <w:lang w:val="hu-HU"/>
        </w:rPr>
        <w:t xml:space="preserve"> …………………..</w:t>
      </w:r>
      <w:r w:rsidR="00B82D62" w:rsidRPr="00A5405C">
        <w:rPr>
          <w:lang w:val="hu-HU"/>
        </w:rPr>
        <w:t>........................</w:t>
      </w:r>
      <w:r w:rsidR="004C3426">
        <w:rPr>
          <w:lang w:val="hu-HU"/>
        </w:rPr>
        <w:t>.....................................</w:t>
      </w:r>
      <w:r w:rsidR="00A84C9D">
        <w:rPr>
          <w:lang w:val="hu-HU"/>
        </w:rPr>
        <w:br/>
      </w:r>
      <w:r w:rsidR="00897CA1">
        <w:rPr>
          <w:b/>
          <w:lang w:val="hu-HU"/>
        </w:rPr>
        <w:br/>
      </w:r>
      <w:r w:rsidR="00A84C9D" w:rsidRPr="00644A28">
        <w:rPr>
          <w:lang w:val="hu-HU"/>
        </w:rPr>
        <w:t>IBAN</w:t>
      </w:r>
      <w:r w:rsidR="004A0612">
        <w:rPr>
          <w:lang w:val="hu-HU"/>
        </w:rPr>
        <w:t xml:space="preserve"> (</w:t>
      </w:r>
      <w:r w:rsidR="004A0612" w:rsidRPr="004A0612">
        <w:rPr>
          <w:rFonts w:asciiTheme="minorHAnsi" w:hAnsiTheme="minorHAnsi" w:cs="Times New Roman"/>
          <w:b/>
          <w:sz w:val="20"/>
          <w:lang w:val="hu-HU"/>
        </w:rPr>
        <w:t xml:space="preserve">Az IBAN majdnem azonos a bankszámlaszámmal, de megelőzi </w:t>
      </w:r>
      <w:proofErr w:type="gramStart"/>
      <w:r w:rsidR="004A0612" w:rsidRPr="004A0612">
        <w:rPr>
          <w:rFonts w:asciiTheme="minorHAnsi" w:hAnsiTheme="minorHAnsi" w:cs="Times New Roman"/>
          <w:b/>
          <w:sz w:val="20"/>
          <w:lang w:val="hu-HU"/>
        </w:rPr>
        <w:t>egy</w:t>
      </w:r>
      <w:proofErr w:type="gramEnd"/>
      <w:r w:rsidR="004A0612" w:rsidRPr="004A0612">
        <w:rPr>
          <w:rFonts w:asciiTheme="minorHAnsi" w:hAnsiTheme="minorHAnsi" w:cs="Times New Roman"/>
          <w:b/>
          <w:sz w:val="20"/>
          <w:lang w:val="hu-HU"/>
        </w:rPr>
        <w:t xml:space="preserve"> HU</w:t>
      </w:r>
      <w:r w:rsidR="004A0612">
        <w:rPr>
          <w:rFonts w:asciiTheme="minorHAnsi" w:hAnsiTheme="minorHAnsi" w:cs="Times New Roman"/>
          <w:b/>
          <w:sz w:val="20"/>
          <w:lang w:val="hu-HU"/>
        </w:rPr>
        <w:t xml:space="preserve"> </w:t>
      </w:r>
      <w:r w:rsidR="004A0612" w:rsidRPr="004A0612">
        <w:rPr>
          <w:rFonts w:asciiTheme="minorHAnsi" w:hAnsiTheme="minorHAnsi" w:cs="Times New Roman"/>
          <w:b/>
          <w:sz w:val="20"/>
          <w:lang w:val="hu-HU"/>
        </w:rPr>
        <w:t>+</w:t>
      </w:r>
      <w:r w:rsidR="004A0612">
        <w:rPr>
          <w:rFonts w:asciiTheme="minorHAnsi" w:hAnsiTheme="minorHAnsi" w:cs="Times New Roman"/>
          <w:b/>
          <w:sz w:val="20"/>
          <w:lang w:val="hu-HU"/>
        </w:rPr>
        <w:t xml:space="preserve"> </w:t>
      </w:r>
      <w:r w:rsidR="004A0612" w:rsidRPr="004A0612">
        <w:rPr>
          <w:rFonts w:asciiTheme="minorHAnsi" w:hAnsiTheme="minorHAnsi" w:cs="Times New Roman"/>
          <w:b/>
          <w:sz w:val="20"/>
          <w:lang w:val="hu-HU"/>
        </w:rPr>
        <w:t>két számjegyből álló bankazonosító, amit követ a bankszámlaszám 4-es számcsoportosításban</w:t>
      </w:r>
      <w:r w:rsidR="004A0612">
        <w:rPr>
          <w:lang w:val="hu-HU"/>
        </w:rPr>
        <w:t>)</w:t>
      </w:r>
      <w:r w:rsidR="00A84C9D" w:rsidRPr="00644A28">
        <w:rPr>
          <w:lang w:val="hu-HU"/>
        </w:rPr>
        <w:t xml:space="preserve">: </w:t>
      </w:r>
    </w:p>
    <w:tbl>
      <w:tblPr>
        <w:tblStyle w:val="Rcsostblzat"/>
        <w:tblW w:w="9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259"/>
        <w:gridCol w:w="236"/>
        <w:gridCol w:w="306"/>
        <w:gridCol w:w="306"/>
        <w:gridCol w:w="306"/>
        <w:gridCol w:w="307"/>
        <w:gridCol w:w="236"/>
        <w:gridCol w:w="308"/>
        <w:gridCol w:w="308"/>
        <w:gridCol w:w="308"/>
        <w:gridCol w:w="308"/>
        <w:gridCol w:w="236"/>
        <w:gridCol w:w="308"/>
        <w:gridCol w:w="308"/>
        <w:gridCol w:w="308"/>
        <w:gridCol w:w="308"/>
        <w:gridCol w:w="236"/>
        <w:gridCol w:w="308"/>
        <w:gridCol w:w="308"/>
        <w:gridCol w:w="308"/>
        <w:gridCol w:w="308"/>
        <w:gridCol w:w="236"/>
        <w:gridCol w:w="308"/>
        <w:gridCol w:w="308"/>
        <w:gridCol w:w="308"/>
        <w:gridCol w:w="308"/>
        <w:gridCol w:w="236"/>
        <w:gridCol w:w="308"/>
        <w:gridCol w:w="308"/>
        <w:gridCol w:w="308"/>
        <w:gridCol w:w="308"/>
      </w:tblGrid>
      <w:tr w:rsidR="00A40146" w:rsidTr="00A273DA">
        <w:trPr>
          <w:trHeight w:val="326"/>
        </w:trPr>
        <w:tc>
          <w:tcPr>
            <w:tcW w:w="534" w:type="dxa"/>
            <w:tcBorders>
              <w:right w:val="single" w:sz="4" w:space="0" w:color="auto"/>
            </w:tcBorders>
          </w:tcPr>
          <w:p w:rsidR="001158FA" w:rsidRPr="00A40146" w:rsidRDefault="001158FA" w:rsidP="00E727E4">
            <w:pPr>
              <w:spacing w:line="225" w:lineRule="atLeast"/>
              <w:jc w:val="right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A40146">
              <w:rPr>
                <w:rFonts w:asciiTheme="minorHAnsi" w:hAnsiTheme="minorHAnsi"/>
                <w:sz w:val="22"/>
                <w:szCs w:val="22"/>
                <w:lang w:val="hu-HU"/>
              </w:rPr>
              <w:t>HU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b/>
                <w:sz w:val="22"/>
                <w:szCs w:val="22"/>
                <w:lang w:val="hu-H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FA" w:rsidRPr="00A40146" w:rsidRDefault="001158FA" w:rsidP="00A273DA">
            <w:pPr>
              <w:spacing w:line="225" w:lineRule="atLeast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</w:tr>
    </w:tbl>
    <w:p w:rsidR="006574AE" w:rsidRPr="004C3426" w:rsidRDefault="00812A39" w:rsidP="00A5405C">
      <w:pPr>
        <w:shd w:val="clear" w:color="auto" w:fill="FFFFFF" w:themeFill="background1"/>
        <w:tabs>
          <w:tab w:val="left" w:pos="3402"/>
        </w:tabs>
        <w:suppressAutoHyphens w:val="0"/>
        <w:rPr>
          <w:rFonts w:asciiTheme="minorHAnsi" w:hAnsiTheme="minorHAnsi"/>
          <w:b/>
          <w:lang w:val="hu-HU"/>
        </w:rPr>
      </w:pPr>
      <w:r>
        <w:rPr>
          <w:rFonts w:asciiTheme="minorHAnsi" w:hAnsiTheme="minorHAnsi"/>
          <w:b/>
          <w:lang w:val="hu-HU"/>
        </w:rPr>
        <w:br/>
      </w:r>
      <w:r w:rsidR="004C3426" w:rsidRPr="004C3426">
        <w:rPr>
          <w:rFonts w:asciiTheme="minorHAnsi" w:hAnsiTheme="minorHAnsi"/>
          <w:b/>
          <w:lang w:val="hu-HU"/>
        </w:rPr>
        <w:t>*</w:t>
      </w:r>
      <w:r w:rsidR="001541CC" w:rsidRPr="004C3426">
        <w:rPr>
          <w:rFonts w:asciiTheme="minorHAnsi" w:hAnsiTheme="minorHAnsi"/>
          <w:b/>
          <w:lang w:val="hu-HU"/>
        </w:rPr>
        <w:t xml:space="preserve">Pontos </w:t>
      </w:r>
      <w:r w:rsidR="004C3426" w:rsidRPr="004C3426">
        <w:rPr>
          <w:rFonts w:asciiTheme="minorHAnsi" w:hAnsiTheme="minorHAnsi"/>
          <w:b/>
          <w:lang w:val="hu-HU"/>
        </w:rPr>
        <w:t xml:space="preserve">és teljes </w:t>
      </w:r>
      <w:r w:rsidR="001541CC" w:rsidRPr="004C3426">
        <w:rPr>
          <w:rFonts w:asciiTheme="minorHAnsi" w:hAnsiTheme="minorHAnsi"/>
          <w:b/>
          <w:lang w:val="hu-HU"/>
        </w:rPr>
        <w:t xml:space="preserve">IBAN hiányában a támogatás </w:t>
      </w:r>
      <w:r w:rsidR="004C3426" w:rsidRPr="004C3426">
        <w:rPr>
          <w:rFonts w:asciiTheme="minorHAnsi" w:hAnsiTheme="minorHAnsi"/>
          <w:b/>
          <w:lang w:val="hu-HU"/>
        </w:rPr>
        <w:t>a</w:t>
      </w:r>
      <w:r w:rsidR="004A0612">
        <w:rPr>
          <w:rFonts w:asciiTheme="minorHAnsi" w:hAnsiTheme="minorHAnsi"/>
          <w:b/>
          <w:lang w:val="hu-HU"/>
        </w:rPr>
        <w:t>z adott számlára nem utalható át.</w:t>
      </w:r>
    </w:p>
    <w:p w:rsidR="00446661" w:rsidRPr="004C3426" w:rsidRDefault="00446661" w:rsidP="00A5405C">
      <w:pPr>
        <w:pStyle w:val="Cmsor1"/>
        <w:numPr>
          <w:ilvl w:val="0"/>
          <w:numId w:val="0"/>
        </w:numPr>
        <w:shd w:val="clear" w:color="auto" w:fill="FFFFFF" w:themeFill="background1"/>
        <w:jc w:val="center"/>
        <w:rPr>
          <w:sz w:val="20"/>
          <w:lang w:val="hu-HU"/>
        </w:rPr>
        <w:sectPr w:rsidR="00446661" w:rsidRPr="004C3426" w:rsidSect="00812A3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15" w:right="1133" w:bottom="993" w:left="1134" w:header="284" w:footer="720" w:gutter="0"/>
          <w:cols w:space="708"/>
          <w:titlePg/>
          <w:docGrid w:linePitch="360"/>
        </w:sectPr>
      </w:pPr>
    </w:p>
    <w:p w:rsidR="005F561A" w:rsidRDefault="00337B12" w:rsidP="00A5405C">
      <w:pPr>
        <w:pStyle w:val="Cmsor1"/>
        <w:numPr>
          <w:ilvl w:val="0"/>
          <w:numId w:val="0"/>
        </w:numPr>
        <w:shd w:val="clear" w:color="auto" w:fill="FFFFFF" w:themeFill="background1"/>
        <w:jc w:val="center"/>
        <w:rPr>
          <w:lang w:val="hu-HU"/>
        </w:rPr>
      </w:pPr>
      <w:r w:rsidRPr="005B4336">
        <w:rPr>
          <w:rFonts w:asciiTheme="minorHAnsi" w:hAnsiTheme="minorHAnsi"/>
          <w:sz w:val="32"/>
          <w:szCs w:val="32"/>
          <w:lang w:val="hu-HU"/>
        </w:rPr>
        <w:lastRenderedPageBreak/>
        <w:t xml:space="preserve">Támogatási szerződés </w:t>
      </w:r>
      <w:r>
        <w:rPr>
          <w:rFonts w:asciiTheme="minorHAnsi" w:hAnsiTheme="minorHAnsi"/>
          <w:sz w:val="32"/>
          <w:szCs w:val="32"/>
          <w:lang w:val="hu-HU"/>
        </w:rPr>
        <w:t>ADATLAP</w:t>
      </w:r>
      <w:r>
        <w:rPr>
          <w:rFonts w:asciiTheme="minorHAnsi" w:hAnsiTheme="minorHAnsi"/>
          <w:sz w:val="32"/>
          <w:szCs w:val="32"/>
          <w:lang w:val="hu-HU"/>
        </w:rPr>
        <w:br/>
      </w:r>
      <w:r w:rsidRPr="005B4336">
        <w:rPr>
          <w:rFonts w:asciiTheme="minorHAnsi" w:hAnsiTheme="minorHAnsi"/>
          <w:sz w:val="32"/>
          <w:szCs w:val="32"/>
          <w:lang w:val="hu-HU"/>
        </w:rPr>
        <w:t xml:space="preserve">Erasmus+ felsőoktatási </w:t>
      </w:r>
      <w:r>
        <w:rPr>
          <w:rFonts w:asciiTheme="minorHAnsi" w:hAnsiTheme="minorHAnsi"/>
          <w:sz w:val="32"/>
          <w:szCs w:val="32"/>
          <w:lang w:val="hu-HU"/>
        </w:rPr>
        <w:t xml:space="preserve">munkatársak </w:t>
      </w:r>
      <w:r w:rsidR="005452AD">
        <w:rPr>
          <w:rFonts w:asciiTheme="minorHAnsi" w:hAnsiTheme="minorHAnsi"/>
          <w:sz w:val="32"/>
          <w:szCs w:val="32"/>
          <w:lang w:val="hu-HU"/>
        </w:rPr>
        <w:br/>
      </w:r>
      <w:r>
        <w:rPr>
          <w:rFonts w:asciiTheme="minorHAnsi" w:hAnsiTheme="minorHAnsi"/>
          <w:sz w:val="32"/>
          <w:szCs w:val="32"/>
          <w:lang w:val="hu-HU"/>
        </w:rPr>
        <w:t>oktatási</w:t>
      </w:r>
      <w:r w:rsidR="002F6454">
        <w:rPr>
          <w:rFonts w:asciiTheme="minorHAnsi" w:hAnsiTheme="minorHAnsi"/>
          <w:sz w:val="32"/>
          <w:szCs w:val="32"/>
          <w:lang w:val="hu-HU"/>
        </w:rPr>
        <w:t xml:space="preserve"> </w:t>
      </w:r>
      <w:r>
        <w:rPr>
          <w:rFonts w:asciiTheme="minorHAnsi" w:hAnsiTheme="minorHAnsi"/>
          <w:sz w:val="32"/>
          <w:szCs w:val="32"/>
          <w:lang w:val="hu-HU"/>
        </w:rPr>
        <w:t>célú mobilitásához</w:t>
      </w:r>
    </w:p>
    <w:p w:rsidR="005F561A" w:rsidRPr="005F561A" w:rsidRDefault="00707CF8" w:rsidP="00A5405C">
      <w:pPr>
        <w:shd w:val="clear" w:color="auto" w:fill="FFFFFF" w:themeFill="background1"/>
        <w:jc w:val="center"/>
        <w:rPr>
          <w:rFonts w:ascii="Calibri" w:hAnsi="Calibri"/>
          <w:b/>
          <w:sz w:val="22"/>
          <w:szCs w:val="22"/>
          <w:lang w:val="hu-HU"/>
        </w:rPr>
      </w:pPr>
      <w:r w:rsidRPr="00594258">
        <w:rPr>
          <w:rFonts w:ascii="Arial" w:hAnsi="Arial"/>
          <w:color w:val="0000FF"/>
          <w:sz w:val="22"/>
          <w:szCs w:val="22"/>
          <w:lang w:val="da-DK"/>
        </w:rPr>
        <w:t xml:space="preserve">Szerződés száma:   </w:t>
      </w:r>
      <w:r w:rsidR="00667DBA" w:rsidRPr="00667DBA">
        <w:rPr>
          <w:rFonts w:asciiTheme="minorHAnsi" w:hAnsiTheme="minorHAnsi"/>
          <w:b/>
          <w:sz w:val="24"/>
          <w:szCs w:val="24"/>
          <w:lang w:val="hu-HU"/>
        </w:rPr>
        <w:t>2022-1-HU01-KA131-HED-000056001/</w:t>
      </w:r>
      <w:r w:rsidR="00667DBA">
        <w:rPr>
          <w:rFonts w:asciiTheme="minorHAnsi" w:hAnsiTheme="minorHAnsi"/>
          <w:b/>
          <w:sz w:val="24"/>
          <w:szCs w:val="24"/>
          <w:lang w:val="hu-HU"/>
        </w:rPr>
        <w:t>STA-</w:t>
      </w:r>
    </w:p>
    <w:p w:rsidR="005F561A" w:rsidRDefault="00557159" w:rsidP="00A5405C">
      <w:pPr>
        <w:shd w:val="clear" w:color="auto" w:fill="FFFFFF" w:themeFill="background1"/>
        <w:tabs>
          <w:tab w:val="left" w:pos="3844"/>
        </w:tabs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ab/>
      </w:r>
    </w:p>
    <w:p w:rsidR="008C0566" w:rsidRDefault="005F561A" w:rsidP="00A5405C">
      <w:pPr>
        <w:shd w:val="clear" w:color="auto" w:fill="FFFFFF" w:themeFill="background1"/>
        <w:jc w:val="center"/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</w:pPr>
      <w:r w:rsidRPr="005F561A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 </w:t>
      </w:r>
    </w:p>
    <w:p w:rsidR="00756B7D" w:rsidRPr="005F561A" w:rsidRDefault="00756B7D" w:rsidP="00A5405C">
      <w:pPr>
        <w:shd w:val="clear" w:color="auto" w:fill="FFFFFF" w:themeFill="background1"/>
        <w:jc w:val="center"/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</w:pPr>
    </w:p>
    <w:p w:rsidR="008C0566" w:rsidRPr="00334953" w:rsidRDefault="008C0566" w:rsidP="00A5405C">
      <w:pPr>
        <w:shd w:val="clear" w:color="auto" w:fill="FFFFFF" w:themeFill="background1"/>
        <w:rPr>
          <w:b/>
          <w:sz w:val="24"/>
          <w:szCs w:val="24"/>
          <w:lang w:val="hu-HU"/>
        </w:rPr>
      </w:pPr>
    </w:p>
    <w:p w:rsidR="005F561A" w:rsidRDefault="005F561A" w:rsidP="00A5405C">
      <w:pPr>
        <w:shd w:val="clear" w:color="auto" w:fill="FFFFFF" w:themeFill="background1"/>
        <w:spacing w:line="360" w:lineRule="auto"/>
        <w:rPr>
          <w:rFonts w:ascii="Calibri" w:hAnsi="Calibri"/>
          <w:b/>
          <w:sz w:val="22"/>
          <w:szCs w:val="22"/>
          <w:lang w:val="hu-HU"/>
        </w:rPr>
      </w:pPr>
      <w:r w:rsidRPr="005F561A">
        <w:rPr>
          <w:rFonts w:ascii="Calibri" w:hAnsi="Calibri"/>
          <w:b/>
          <w:sz w:val="22"/>
          <w:szCs w:val="22"/>
          <w:lang w:val="hu-HU"/>
        </w:rPr>
        <w:t>Egyrészről</w:t>
      </w:r>
    </w:p>
    <w:p w:rsidR="00F91CE0" w:rsidRPr="00A16AAD" w:rsidRDefault="00F91CE0" w:rsidP="00A5405C">
      <w:pPr>
        <w:shd w:val="clear" w:color="auto" w:fill="FFFFFF" w:themeFill="background1"/>
        <w:spacing w:before="120" w:line="360" w:lineRule="auto"/>
        <w:rPr>
          <w:rFonts w:asciiTheme="minorHAnsi" w:hAnsiTheme="minorHAnsi"/>
          <w:b/>
          <w:sz w:val="22"/>
          <w:szCs w:val="22"/>
          <w:lang w:val="hu-HU"/>
        </w:rPr>
      </w:pPr>
      <w:r w:rsidRPr="00A16AAD">
        <w:rPr>
          <w:rFonts w:asciiTheme="minorHAnsi" w:hAnsiTheme="minorHAnsi"/>
          <w:b/>
          <w:sz w:val="22"/>
          <w:szCs w:val="22"/>
          <w:lang w:val="hu-HU"/>
        </w:rPr>
        <w:t>Szegedi Tudományegyetem</w:t>
      </w:r>
      <w:r>
        <w:rPr>
          <w:rFonts w:asciiTheme="minorHAnsi" w:hAnsiTheme="minorHAnsi"/>
          <w:b/>
          <w:sz w:val="22"/>
          <w:szCs w:val="22"/>
          <w:lang w:val="hu-HU"/>
        </w:rPr>
        <w:t xml:space="preserve"> </w:t>
      </w:r>
      <w:r w:rsidRPr="00A16AAD">
        <w:rPr>
          <w:rFonts w:asciiTheme="minorHAnsi" w:hAnsiTheme="minorHAnsi"/>
          <w:b/>
          <w:sz w:val="22"/>
          <w:szCs w:val="22"/>
          <w:lang w:val="hu-HU"/>
        </w:rPr>
        <w:t>/</w:t>
      </w:r>
      <w:r>
        <w:rPr>
          <w:rFonts w:asciiTheme="minorHAnsi" w:hAnsiTheme="minorHAnsi"/>
          <w:b/>
          <w:sz w:val="22"/>
          <w:szCs w:val="22"/>
          <w:lang w:val="hu-HU"/>
        </w:rPr>
        <w:t xml:space="preserve"> </w:t>
      </w:r>
      <w:r w:rsidRPr="00A16AAD">
        <w:rPr>
          <w:rFonts w:asciiTheme="minorHAnsi" w:hAnsiTheme="minorHAnsi"/>
          <w:b/>
          <w:sz w:val="22"/>
          <w:szCs w:val="22"/>
          <w:lang w:val="hu-HU"/>
        </w:rPr>
        <w:t>University of Szeged – HU SZEGED01</w:t>
      </w:r>
      <w:r w:rsidR="00552257">
        <w:rPr>
          <w:rFonts w:asciiTheme="minorHAnsi" w:hAnsiTheme="minorHAnsi"/>
          <w:b/>
          <w:sz w:val="22"/>
          <w:szCs w:val="22"/>
          <w:lang w:val="hu-HU"/>
        </w:rPr>
        <w:t xml:space="preserve"> - </w:t>
      </w:r>
      <w:r w:rsidR="00552257" w:rsidRPr="00552257">
        <w:rPr>
          <w:rFonts w:asciiTheme="minorHAnsi" w:hAnsiTheme="minorHAnsi"/>
          <w:sz w:val="21"/>
          <w:szCs w:val="21"/>
          <w:lang w:val="hu-HU"/>
        </w:rPr>
        <w:t>H-6720 Szeged, Dugonics tér 13.</w:t>
      </w:r>
    </w:p>
    <w:p w:rsidR="00F91CE0" w:rsidRPr="006C6D48" w:rsidRDefault="00F91CE0" w:rsidP="00A5405C">
      <w:pPr>
        <w:shd w:val="clear" w:color="auto" w:fill="FFFFFF" w:themeFill="background1"/>
        <w:spacing w:before="120" w:line="360" w:lineRule="auto"/>
        <w:jc w:val="both"/>
        <w:rPr>
          <w:rFonts w:asciiTheme="minorHAnsi" w:hAnsiTheme="minorHAnsi"/>
          <w:sz w:val="22"/>
          <w:szCs w:val="22"/>
          <w:lang w:val="hu-HU"/>
        </w:rPr>
      </w:pPr>
      <w:proofErr w:type="gramStart"/>
      <w:r>
        <w:rPr>
          <w:rFonts w:asciiTheme="minorHAnsi" w:hAnsiTheme="minorHAnsi"/>
          <w:sz w:val="22"/>
          <w:szCs w:val="22"/>
          <w:lang w:val="hu-HU"/>
        </w:rPr>
        <w:t>a</w:t>
      </w:r>
      <w:proofErr w:type="gramEnd"/>
      <w:r w:rsidRPr="006C6D48">
        <w:rPr>
          <w:rFonts w:asciiTheme="minorHAnsi" w:hAnsiTheme="minorHAnsi"/>
          <w:sz w:val="22"/>
          <w:szCs w:val="22"/>
          <w:lang w:val="hu-HU"/>
        </w:rPr>
        <w:t xml:space="preserve"> továbbiakban </w:t>
      </w:r>
      <w:r w:rsidRPr="006C6D48">
        <w:rPr>
          <w:rFonts w:asciiTheme="minorHAnsi" w:hAnsiTheme="minorHAnsi"/>
          <w:b/>
          <w:sz w:val="22"/>
          <w:szCs w:val="22"/>
          <w:lang w:val="hu-HU"/>
        </w:rPr>
        <w:t>az intézmény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, amelyet a jelen </w:t>
      </w:r>
      <w:r>
        <w:rPr>
          <w:rFonts w:asciiTheme="minorHAnsi" w:hAnsiTheme="minorHAnsi"/>
          <w:sz w:val="22"/>
          <w:szCs w:val="22"/>
          <w:lang w:val="hu-HU"/>
        </w:rPr>
        <w:t>szerződés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aláírásakor </w:t>
      </w:r>
      <w:r w:rsidR="00A1666D">
        <w:rPr>
          <w:rFonts w:asciiTheme="minorHAnsi" w:hAnsiTheme="minorHAnsi"/>
          <w:b/>
          <w:sz w:val="22"/>
          <w:szCs w:val="22"/>
          <w:lang w:val="hu-HU"/>
        </w:rPr>
        <w:t>Zilahi Tibor</w:t>
      </w:r>
      <w:r w:rsidRPr="004A7638">
        <w:rPr>
          <w:rFonts w:asciiTheme="minorHAnsi" w:hAnsiTheme="minorHAnsi"/>
          <w:b/>
          <w:sz w:val="22"/>
          <w:szCs w:val="22"/>
          <w:lang w:val="hu-HU"/>
        </w:rPr>
        <w:t xml:space="preserve">, ERASMUS+ intézményi </w:t>
      </w:r>
      <w:r>
        <w:rPr>
          <w:rFonts w:asciiTheme="minorHAnsi" w:hAnsiTheme="minorHAnsi"/>
          <w:b/>
          <w:sz w:val="22"/>
          <w:szCs w:val="22"/>
          <w:lang w:val="hu-HU"/>
        </w:rPr>
        <w:t>program</w:t>
      </w:r>
      <w:r w:rsidRPr="004A7638">
        <w:rPr>
          <w:rFonts w:asciiTheme="minorHAnsi" w:hAnsiTheme="minorHAnsi"/>
          <w:b/>
          <w:sz w:val="22"/>
          <w:szCs w:val="22"/>
          <w:lang w:val="hu-HU"/>
        </w:rPr>
        <w:t>koordinátor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képvisel</w:t>
      </w:r>
      <w:r>
        <w:rPr>
          <w:rFonts w:asciiTheme="minorHAnsi" w:hAnsiTheme="minorHAnsi"/>
          <w:sz w:val="22"/>
          <w:szCs w:val="22"/>
          <w:lang w:val="hu-HU"/>
        </w:rPr>
        <w:t>,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5F561A" w:rsidRPr="005F561A" w:rsidRDefault="00F91CE0" w:rsidP="00A5405C">
      <w:pPr>
        <w:shd w:val="clear" w:color="auto" w:fill="FFFFFF" w:themeFill="background1"/>
        <w:spacing w:before="120" w:line="360" w:lineRule="auto"/>
        <w:rPr>
          <w:rFonts w:ascii="Calibri" w:hAnsi="Calibri"/>
          <w:b/>
          <w:sz w:val="24"/>
          <w:szCs w:val="22"/>
          <w:lang w:val="hu-HU"/>
        </w:rPr>
      </w:pPr>
      <w:proofErr w:type="gramStart"/>
      <w:r w:rsidRPr="00966FCB">
        <w:rPr>
          <w:rFonts w:asciiTheme="minorHAnsi" w:hAnsiTheme="minorHAnsi"/>
          <w:b/>
          <w:sz w:val="22"/>
          <w:szCs w:val="22"/>
          <w:lang w:val="hu-HU"/>
        </w:rPr>
        <w:t>másrészről</w:t>
      </w:r>
      <w:proofErr w:type="gramEnd"/>
      <w:r w:rsidR="00DB0FCC">
        <w:rPr>
          <w:rFonts w:asciiTheme="minorHAnsi" w:hAnsiTheme="minorHAnsi"/>
          <w:b/>
          <w:sz w:val="22"/>
          <w:szCs w:val="22"/>
          <w:lang w:val="hu-HU"/>
        </w:rPr>
        <w:t>:</w:t>
      </w:r>
      <w:r w:rsidRPr="00966FCB">
        <w:rPr>
          <w:rFonts w:asciiTheme="minorHAnsi" w:hAnsiTheme="minorHAnsi"/>
          <w:b/>
          <w:sz w:val="22"/>
          <w:szCs w:val="22"/>
          <w:lang w:val="hu-HU"/>
        </w:rPr>
        <w:t xml:space="preserve"> </w:t>
      </w:r>
    </w:p>
    <w:p w:rsidR="00761E78" w:rsidRPr="00404F87" w:rsidRDefault="00107837" w:rsidP="00A5405C">
      <w:pPr>
        <w:shd w:val="clear" w:color="auto" w:fill="FFFFFF" w:themeFill="background1"/>
        <w:spacing w:line="360" w:lineRule="auto"/>
        <w:rPr>
          <w:rFonts w:ascii="Calibri" w:hAnsi="Calibri"/>
          <w:sz w:val="22"/>
          <w:szCs w:val="22"/>
          <w:highlight w:val="green"/>
          <w:lang w:val="hu-HU"/>
        </w:rPr>
      </w:pPr>
      <w:r w:rsidRPr="00107837">
        <w:rPr>
          <w:rFonts w:ascii="Calibri" w:hAnsi="Calibri"/>
          <w:sz w:val="22"/>
          <w:szCs w:val="22"/>
          <w:lang w:val="hu-HU"/>
        </w:rPr>
        <w:t>Név</w:t>
      </w:r>
      <w:proofErr w:type="gramStart"/>
      <w:r w:rsidRPr="00107837">
        <w:rPr>
          <w:rFonts w:ascii="Calibri" w:hAnsi="Calibri"/>
          <w:sz w:val="22"/>
          <w:szCs w:val="22"/>
          <w:lang w:val="hu-HU"/>
        </w:rPr>
        <w:t>:</w:t>
      </w:r>
      <w:r>
        <w:rPr>
          <w:rFonts w:ascii="Calibri" w:hAnsi="Calibri"/>
          <w:sz w:val="22"/>
          <w:szCs w:val="22"/>
          <w:lang w:val="hu-HU"/>
        </w:rPr>
        <w:t xml:space="preserve"> </w:t>
      </w:r>
      <w:r w:rsidR="00314242">
        <w:rPr>
          <w:rFonts w:ascii="Calibri" w:hAnsi="Calibri"/>
          <w:sz w:val="22"/>
          <w:szCs w:val="22"/>
          <w:lang w:val="hu-HU"/>
        </w:rPr>
        <w:t>…</w:t>
      </w:r>
      <w:proofErr w:type="gramEnd"/>
      <w:r w:rsidR="00314242">
        <w:rPr>
          <w:rFonts w:ascii="Calibri" w:hAnsi="Calibri"/>
          <w:sz w:val="22"/>
          <w:szCs w:val="22"/>
          <w:lang w:val="hu-HU"/>
        </w:rPr>
        <w:t>………………………………………………..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567"/>
        <w:gridCol w:w="4252"/>
      </w:tblGrid>
      <w:tr w:rsidR="005F561A" w:rsidTr="00FC2496">
        <w:tc>
          <w:tcPr>
            <w:tcW w:w="4253" w:type="dxa"/>
          </w:tcPr>
          <w:p w:rsidR="005F561A" w:rsidRPr="005F561A" w:rsidRDefault="005F561A" w:rsidP="00A5405C">
            <w:pPr>
              <w:shd w:val="clear" w:color="auto" w:fill="FFFFFF" w:themeFill="background1"/>
              <w:spacing w:before="120" w:line="360" w:lineRule="auto"/>
              <w:rPr>
                <w:rFonts w:ascii="Calibri" w:hAnsi="Calibri"/>
                <w:sz w:val="22"/>
                <w:szCs w:val="22"/>
                <w:lang w:val="hu-HU"/>
              </w:rPr>
            </w:pPr>
            <w:r w:rsidRPr="005F561A">
              <w:rPr>
                <w:rFonts w:ascii="Calibri" w:hAnsi="Calibri"/>
                <w:sz w:val="22"/>
                <w:szCs w:val="22"/>
                <w:lang w:val="hu-HU"/>
              </w:rPr>
              <w:t>Állampolgárság</w:t>
            </w:r>
            <w:proofErr w:type="gramStart"/>
            <w:r w:rsidRPr="005F561A">
              <w:rPr>
                <w:rFonts w:ascii="Calibri" w:hAnsi="Calibri"/>
                <w:sz w:val="22"/>
                <w:szCs w:val="22"/>
                <w:lang w:val="hu-HU"/>
              </w:rPr>
              <w:t xml:space="preserve">: </w:t>
            </w:r>
            <w:r w:rsidR="00AD282B">
              <w:rPr>
                <w:rFonts w:ascii="Calibri" w:hAnsi="Calibri"/>
                <w:sz w:val="22"/>
                <w:szCs w:val="22"/>
                <w:lang w:val="hu-HU"/>
              </w:rPr>
              <w:t>…</w:t>
            </w:r>
            <w:proofErr w:type="gramEnd"/>
            <w:r w:rsidR="00AD282B">
              <w:rPr>
                <w:rFonts w:ascii="Calibri" w:hAnsi="Calibri"/>
                <w:sz w:val="22"/>
                <w:szCs w:val="22"/>
                <w:lang w:val="hu-HU"/>
              </w:rPr>
              <w:t>…………………….</w:t>
            </w:r>
          </w:p>
        </w:tc>
        <w:tc>
          <w:tcPr>
            <w:tcW w:w="567" w:type="dxa"/>
          </w:tcPr>
          <w:p w:rsidR="005F561A" w:rsidRPr="005F561A" w:rsidRDefault="005F561A" w:rsidP="00A5405C">
            <w:pPr>
              <w:shd w:val="clear" w:color="auto" w:fill="FFFFFF" w:themeFill="background1"/>
              <w:spacing w:before="120" w:line="360" w:lineRule="auto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4253" w:type="dxa"/>
          </w:tcPr>
          <w:p w:rsidR="005F561A" w:rsidRPr="005F561A" w:rsidRDefault="005F561A" w:rsidP="00A5405C">
            <w:pPr>
              <w:shd w:val="clear" w:color="auto" w:fill="FFFFFF" w:themeFill="background1"/>
              <w:spacing w:before="120" w:line="360" w:lineRule="auto"/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Tapasztaltság</w:t>
            </w:r>
            <w:proofErr w:type="gramStart"/>
            <w:r w:rsidRPr="005F561A">
              <w:rPr>
                <w:rFonts w:ascii="Calibri" w:hAnsi="Calibri"/>
                <w:sz w:val="22"/>
                <w:szCs w:val="22"/>
                <w:lang w:val="hu-HU"/>
              </w:rPr>
              <w:t xml:space="preserve">: </w:t>
            </w:r>
            <w:r w:rsidR="00AD282B">
              <w:rPr>
                <w:rFonts w:ascii="Calibri" w:hAnsi="Calibri"/>
                <w:sz w:val="22"/>
                <w:szCs w:val="22"/>
                <w:lang w:val="hu-HU"/>
              </w:rPr>
              <w:t>…</w:t>
            </w:r>
            <w:proofErr w:type="gramEnd"/>
            <w:r w:rsidR="00AD282B">
              <w:rPr>
                <w:rFonts w:ascii="Calibri" w:hAnsi="Calibri"/>
                <w:sz w:val="22"/>
                <w:szCs w:val="22"/>
                <w:lang w:val="hu-HU"/>
              </w:rPr>
              <w:t>……………………….</w:t>
            </w:r>
            <w:r w:rsidR="0061534B">
              <w:rPr>
                <w:rStyle w:val="Lbjegyzet-hivatkozs"/>
                <w:rFonts w:ascii="Calibri" w:hAnsi="Calibri"/>
                <w:sz w:val="22"/>
                <w:szCs w:val="22"/>
                <w:lang w:val="hu-HU"/>
              </w:rPr>
              <w:footnoteReference w:id="1"/>
            </w:r>
          </w:p>
        </w:tc>
      </w:tr>
      <w:tr w:rsidR="005F561A" w:rsidTr="00FC2496">
        <w:tc>
          <w:tcPr>
            <w:tcW w:w="9073" w:type="dxa"/>
            <w:gridSpan w:val="3"/>
          </w:tcPr>
          <w:p w:rsidR="005F561A" w:rsidRPr="005F561A" w:rsidRDefault="005F561A" w:rsidP="00A5405C">
            <w:pPr>
              <w:shd w:val="clear" w:color="auto" w:fill="FFFFFF" w:themeFill="background1"/>
              <w:spacing w:before="120" w:line="360" w:lineRule="auto"/>
              <w:rPr>
                <w:rFonts w:ascii="Calibri" w:hAnsi="Calibri"/>
                <w:sz w:val="22"/>
                <w:szCs w:val="22"/>
                <w:lang w:val="hu-HU"/>
              </w:rPr>
            </w:pPr>
            <w:r w:rsidRPr="005F561A">
              <w:rPr>
                <w:rFonts w:ascii="Calibri" w:hAnsi="Calibri"/>
                <w:sz w:val="22"/>
                <w:szCs w:val="22"/>
                <w:lang w:val="hu-HU"/>
              </w:rPr>
              <w:t>Cím</w:t>
            </w:r>
            <w:proofErr w:type="gramStart"/>
            <w:r w:rsidRPr="005F561A">
              <w:rPr>
                <w:rFonts w:ascii="Calibri" w:hAnsi="Calibri"/>
                <w:sz w:val="22"/>
                <w:szCs w:val="22"/>
                <w:lang w:val="hu-HU"/>
              </w:rPr>
              <w:t xml:space="preserve">: </w:t>
            </w:r>
            <w:r w:rsidR="00AD282B">
              <w:rPr>
                <w:rFonts w:ascii="Calibri" w:hAnsi="Calibri"/>
                <w:sz w:val="22"/>
                <w:szCs w:val="22"/>
                <w:lang w:val="hu-HU"/>
              </w:rPr>
              <w:t>…</w:t>
            </w:r>
            <w:proofErr w:type="gramEnd"/>
            <w:r w:rsidR="00AD282B">
              <w:rPr>
                <w:rFonts w:ascii="Calibri" w:hAnsi="Calibri"/>
                <w:sz w:val="22"/>
                <w:szCs w:val="22"/>
                <w:lang w:val="hu-HU"/>
              </w:rPr>
              <w:t>………………………………………………</w:t>
            </w:r>
          </w:p>
        </w:tc>
      </w:tr>
      <w:tr w:rsidR="00D45096" w:rsidRPr="00A5405C" w:rsidTr="00554F06">
        <w:tc>
          <w:tcPr>
            <w:tcW w:w="4253" w:type="dxa"/>
          </w:tcPr>
          <w:p w:rsidR="00D45096" w:rsidRPr="00A5405C" w:rsidRDefault="003B5979" w:rsidP="00A5405C">
            <w:pPr>
              <w:shd w:val="clear" w:color="auto" w:fill="FFFFFF" w:themeFill="background1"/>
              <w:spacing w:before="120" w:line="360" w:lineRule="auto"/>
              <w:rPr>
                <w:rFonts w:ascii="Calibri" w:hAnsi="Calibri"/>
                <w:sz w:val="22"/>
                <w:szCs w:val="22"/>
                <w:lang w:val="hu-HU"/>
              </w:rPr>
            </w:pPr>
            <w:r w:rsidRPr="00A5405C">
              <w:rPr>
                <w:rFonts w:ascii="Calibri" w:hAnsi="Calibri"/>
                <w:sz w:val="22"/>
                <w:szCs w:val="22"/>
                <w:lang w:val="hu-HU"/>
              </w:rPr>
              <w:t>Születési hely, idő</w:t>
            </w:r>
            <w:proofErr w:type="gramStart"/>
            <w:r w:rsidRPr="00A5405C">
              <w:rPr>
                <w:rFonts w:ascii="Calibri" w:hAnsi="Calibri"/>
                <w:sz w:val="22"/>
                <w:szCs w:val="22"/>
                <w:lang w:val="hu-HU"/>
              </w:rPr>
              <w:t>: …</w:t>
            </w:r>
            <w:proofErr w:type="gramEnd"/>
            <w:r w:rsidRPr="00A5405C">
              <w:rPr>
                <w:rFonts w:ascii="Calibri" w:hAnsi="Calibri"/>
                <w:sz w:val="22"/>
                <w:szCs w:val="22"/>
                <w:lang w:val="hu-HU"/>
              </w:rPr>
              <w:t>…………………………….</w:t>
            </w:r>
          </w:p>
        </w:tc>
        <w:tc>
          <w:tcPr>
            <w:tcW w:w="567" w:type="dxa"/>
          </w:tcPr>
          <w:p w:rsidR="00D45096" w:rsidRPr="00A5405C" w:rsidRDefault="00D45096" w:rsidP="00A5405C">
            <w:pPr>
              <w:shd w:val="clear" w:color="auto" w:fill="FFFFFF" w:themeFill="background1"/>
              <w:spacing w:before="120" w:line="360" w:lineRule="auto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4253" w:type="dxa"/>
          </w:tcPr>
          <w:p w:rsidR="00D45096" w:rsidRPr="00A5405C" w:rsidRDefault="00D45096" w:rsidP="00A5405C">
            <w:pPr>
              <w:shd w:val="clear" w:color="auto" w:fill="FFFFFF" w:themeFill="background1"/>
              <w:spacing w:before="120" w:line="360" w:lineRule="auto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</w:tr>
      <w:tr w:rsidR="005F561A" w:rsidRPr="00A5405C" w:rsidTr="00FC2496">
        <w:tc>
          <w:tcPr>
            <w:tcW w:w="9073" w:type="dxa"/>
            <w:gridSpan w:val="3"/>
          </w:tcPr>
          <w:p w:rsidR="005F561A" w:rsidRPr="00A5405C" w:rsidRDefault="005F561A" w:rsidP="00A5405C">
            <w:pPr>
              <w:shd w:val="clear" w:color="auto" w:fill="FFFFFF" w:themeFill="background1"/>
              <w:spacing w:before="120" w:line="360" w:lineRule="auto"/>
              <w:rPr>
                <w:rFonts w:ascii="Calibri" w:hAnsi="Calibri"/>
                <w:sz w:val="22"/>
                <w:szCs w:val="22"/>
                <w:lang w:val="hu-HU"/>
              </w:rPr>
            </w:pPr>
            <w:r w:rsidRPr="00A5405C">
              <w:rPr>
                <w:rFonts w:ascii="Calibri" w:hAnsi="Calibri"/>
                <w:sz w:val="22"/>
                <w:szCs w:val="22"/>
                <w:lang w:val="hu-HU"/>
              </w:rPr>
              <w:t xml:space="preserve">Munkahelyi szervezeti egység: </w:t>
            </w:r>
            <w:proofErr w:type="gramStart"/>
            <w:r w:rsidR="00DB0FCC" w:rsidRPr="00A5405C">
              <w:rPr>
                <w:rFonts w:ascii="Calibri" w:hAnsi="Calibri"/>
                <w:sz w:val="22"/>
                <w:szCs w:val="22"/>
                <w:lang w:val="hu-HU"/>
              </w:rPr>
              <w:t xml:space="preserve">SZTE </w:t>
            </w:r>
            <w:r w:rsidR="0008294A" w:rsidRPr="00A5405C">
              <w:rPr>
                <w:rFonts w:ascii="Calibri" w:hAnsi="Calibri"/>
                <w:sz w:val="22"/>
                <w:szCs w:val="22"/>
                <w:lang w:val="hu-HU"/>
              </w:rPr>
              <w:t>…</w:t>
            </w:r>
            <w:proofErr w:type="gramEnd"/>
            <w:r w:rsidR="0008294A" w:rsidRPr="00A5405C">
              <w:rPr>
                <w:rFonts w:ascii="Calibri" w:hAnsi="Calibri"/>
                <w:sz w:val="22"/>
                <w:szCs w:val="22"/>
                <w:lang w:val="hu-HU"/>
              </w:rPr>
              <w:t>……………… Kar …………………………………. Tanszék</w:t>
            </w:r>
          </w:p>
        </w:tc>
      </w:tr>
      <w:tr w:rsidR="005F561A" w:rsidRPr="00A5405C" w:rsidTr="00FC2496">
        <w:tc>
          <w:tcPr>
            <w:tcW w:w="4253" w:type="dxa"/>
          </w:tcPr>
          <w:p w:rsidR="005F561A" w:rsidRPr="00A5405C" w:rsidRDefault="005F561A" w:rsidP="00A5405C">
            <w:pPr>
              <w:shd w:val="clear" w:color="auto" w:fill="FFFFFF" w:themeFill="background1"/>
              <w:spacing w:before="120" w:line="360" w:lineRule="auto"/>
              <w:rPr>
                <w:rFonts w:ascii="Calibri" w:hAnsi="Calibri"/>
                <w:sz w:val="22"/>
                <w:szCs w:val="22"/>
                <w:lang w:val="hu-HU"/>
              </w:rPr>
            </w:pPr>
            <w:r w:rsidRPr="00A5405C">
              <w:rPr>
                <w:rFonts w:ascii="Calibri" w:hAnsi="Calibri"/>
                <w:sz w:val="22"/>
                <w:szCs w:val="22"/>
                <w:lang w:val="hu-HU"/>
              </w:rPr>
              <w:t>Telefon</w:t>
            </w:r>
            <w:proofErr w:type="gramStart"/>
            <w:r w:rsidRPr="00A5405C">
              <w:rPr>
                <w:rFonts w:ascii="Calibri" w:hAnsi="Calibri"/>
                <w:sz w:val="22"/>
                <w:szCs w:val="22"/>
                <w:lang w:val="hu-HU"/>
              </w:rPr>
              <w:t xml:space="preserve">: </w:t>
            </w:r>
            <w:r w:rsidR="00AD282B" w:rsidRPr="00A5405C">
              <w:rPr>
                <w:rFonts w:ascii="Calibri" w:hAnsi="Calibri"/>
                <w:sz w:val="22"/>
                <w:szCs w:val="22"/>
                <w:lang w:val="hu-HU"/>
              </w:rPr>
              <w:t>…</w:t>
            </w:r>
            <w:proofErr w:type="gramEnd"/>
            <w:r w:rsidR="00AD282B" w:rsidRPr="00A5405C">
              <w:rPr>
                <w:rFonts w:ascii="Calibri" w:hAnsi="Calibri"/>
                <w:sz w:val="22"/>
                <w:szCs w:val="22"/>
                <w:lang w:val="hu-HU"/>
              </w:rPr>
              <w:t>…………………………</w:t>
            </w:r>
          </w:p>
        </w:tc>
        <w:tc>
          <w:tcPr>
            <w:tcW w:w="567" w:type="dxa"/>
          </w:tcPr>
          <w:p w:rsidR="005F561A" w:rsidRPr="00A5405C" w:rsidRDefault="005F561A" w:rsidP="00A5405C">
            <w:pPr>
              <w:shd w:val="clear" w:color="auto" w:fill="FFFFFF" w:themeFill="background1"/>
              <w:spacing w:before="120" w:line="360" w:lineRule="auto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4253" w:type="dxa"/>
          </w:tcPr>
          <w:p w:rsidR="005F561A" w:rsidRPr="00A5405C" w:rsidRDefault="005F561A" w:rsidP="00A5405C">
            <w:pPr>
              <w:shd w:val="clear" w:color="auto" w:fill="FFFFFF" w:themeFill="background1"/>
              <w:spacing w:before="120" w:line="360" w:lineRule="auto"/>
              <w:rPr>
                <w:rFonts w:ascii="Calibri" w:hAnsi="Calibri"/>
                <w:sz w:val="22"/>
                <w:szCs w:val="22"/>
                <w:lang w:val="hu-HU"/>
              </w:rPr>
            </w:pPr>
            <w:r w:rsidRPr="00A5405C">
              <w:rPr>
                <w:rFonts w:ascii="Calibri" w:hAnsi="Calibri"/>
                <w:sz w:val="22"/>
                <w:szCs w:val="22"/>
                <w:lang w:val="hu-HU"/>
              </w:rPr>
              <w:t>E-mail</w:t>
            </w:r>
            <w:proofErr w:type="gramStart"/>
            <w:r w:rsidRPr="00A5405C">
              <w:rPr>
                <w:rFonts w:ascii="Calibri" w:hAnsi="Calibri"/>
                <w:sz w:val="22"/>
                <w:szCs w:val="22"/>
                <w:lang w:val="hu-HU"/>
              </w:rPr>
              <w:t xml:space="preserve">: </w:t>
            </w:r>
            <w:r w:rsidR="00AD282B" w:rsidRPr="00A5405C">
              <w:rPr>
                <w:rFonts w:ascii="Calibri" w:hAnsi="Calibri"/>
                <w:sz w:val="22"/>
                <w:szCs w:val="22"/>
                <w:lang w:val="hu-HU"/>
              </w:rPr>
              <w:t>…</w:t>
            </w:r>
            <w:proofErr w:type="gramEnd"/>
            <w:r w:rsidR="00AD282B" w:rsidRPr="00A5405C">
              <w:rPr>
                <w:rFonts w:ascii="Calibri" w:hAnsi="Calibri"/>
                <w:sz w:val="22"/>
                <w:szCs w:val="22"/>
                <w:lang w:val="hu-HU"/>
              </w:rPr>
              <w:t>…………………………….</w:t>
            </w:r>
          </w:p>
        </w:tc>
      </w:tr>
      <w:tr w:rsidR="005F561A" w:rsidRPr="00A5405C" w:rsidTr="00FC2496">
        <w:tc>
          <w:tcPr>
            <w:tcW w:w="4253" w:type="dxa"/>
          </w:tcPr>
          <w:p w:rsidR="005F561A" w:rsidRPr="00A5405C" w:rsidRDefault="005F561A" w:rsidP="00A5405C">
            <w:pPr>
              <w:shd w:val="clear" w:color="auto" w:fill="FFFFFF" w:themeFill="background1"/>
              <w:spacing w:before="120" w:line="360" w:lineRule="auto"/>
              <w:rPr>
                <w:rFonts w:ascii="Calibri" w:hAnsi="Calibri"/>
                <w:sz w:val="22"/>
                <w:szCs w:val="22"/>
                <w:lang w:val="hu-HU"/>
              </w:rPr>
            </w:pPr>
            <w:r w:rsidRPr="00A5405C">
              <w:rPr>
                <w:rFonts w:ascii="Calibri" w:hAnsi="Calibri"/>
                <w:sz w:val="22"/>
                <w:szCs w:val="22"/>
                <w:lang w:val="hu-HU"/>
              </w:rPr>
              <w:t>Neme:</w:t>
            </w:r>
            <w:r w:rsidRPr="00A5405C">
              <w:rPr>
                <w:rFonts w:ascii="Calibri" w:hAnsi="Calibri"/>
                <w:sz w:val="22"/>
                <w:szCs w:val="22"/>
                <w:lang w:val="hu-HU"/>
              </w:rPr>
              <w:tab/>
            </w:r>
            <w:proofErr w:type="gramStart"/>
            <w:r w:rsidR="00AD282B" w:rsidRPr="00A5405C">
              <w:rPr>
                <w:rFonts w:ascii="Calibri" w:hAnsi="Calibri"/>
                <w:sz w:val="22"/>
                <w:szCs w:val="22"/>
                <w:lang w:val="hu-HU"/>
              </w:rPr>
              <w:t>……………………………..</w:t>
            </w:r>
            <w:proofErr w:type="gramEnd"/>
          </w:p>
        </w:tc>
        <w:tc>
          <w:tcPr>
            <w:tcW w:w="567" w:type="dxa"/>
          </w:tcPr>
          <w:p w:rsidR="005F561A" w:rsidRPr="00A5405C" w:rsidRDefault="005F561A" w:rsidP="00A5405C">
            <w:pPr>
              <w:shd w:val="clear" w:color="auto" w:fill="FFFFFF" w:themeFill="background1"/>
              <w:spacing w:before="120" w:line="360" w:lineRule="auto"/>
              <w:rPr>
                <w:rFonts w:ascii="Calibri" w:hAnsi="Calibri"/>
                <w:sz w:val="22"/>
                <w:szCs w:val="22"/>
                <w:lang w:val="hu-HU"/>
              </w:rPr>
            </w:pPr>
          </w:p>
        </w:tc>
        <w:tc>
          <w:tcPr>
            <w:tcW w:w="4253" w:type="dxa"/>
          </w:tcPr>
          <w:p w:rsidR="005F561A" w:rsidRPr="00A5405C" w:rsidRDefault="005F561A" w:rsidP="000350F1">
            <w:pPr>
              <w:shd w:val="clear" w:color="auto" w:fill="FFFFFF" w:themeFill="background1"/>
              <w:spacing w:before="120" w:line="360" w:lineRule="auto"/>
              <w:rPr>
                <w:rFonts w:ascii="Calibri" w:hAnsi="Calibri"/>
                <w:sz w:val="22"/>
                <w:szCs w:val="22"/>
                <w:lang w:val="hu-HU"/>
              </w:rPr>
            </w:pPr>
            <w:r w:rsidRPr="00A5405C">
              <w:rPr>
                <w:rFonts w:ascii="Calibri" w:hAnsi="Calibri"/>
                <w:sz w:val="22"/>
                <w:szCs w:val="22"/>
                <w:lang w:val="hu-HU"/>
              </w:rPr>
              <w:t>Tanév: 20</w:t>
            </w:r>
            <w:r w:rsidR="00FE30B8">
              <w:rPr>
                <w:rFonts w:ascii="Calibri" w:hAnsi="Calibri"/>
                <w:sz w:val="22"/>
                <w:szCs w:val="22"/>
                <w:lang w:val="hu-HU"/>
              </w:rPr>
              <w:t>2</w:t>
            </w:r>
            <w:r w:rsidR="000350F1">
              <w:rPr>
                <w:rFonts w:ascii="Calibri" w:hAnsi="Calibri"/>
                <w:sz w:val="22"/>
                <w:szCs w:val="22"/>
                <w:lang w:val="hu-HU"/>
              </w:rPr>
              <w:t>3</w:t>
            </w:r>
            <w:r w:rsidRPr="00A5405C">
              <w:rPr>
                <w:rFonts w:ascii="Calibri" w:hAnsi="Calibri"/>
                <w:sz w:val="22"/>
                <w:szCs w:val="22"/>
                <w:lang w:val="hu-HU"/>
              </w:rPr>
              <w:t>/20</w:t>
            </w:r>
            <w:r w:rsidR="00FE30B8">
              <w:rPr>
                <w:rFonts w:ascii="Calibri" w:hAnsi="Calibri"/>
                <w:sz w:val="22"/>
                <w:szCs w:val="22"/>
                <w:lang w:val="hu-HU"/>
              </w:rPr>
              <w:t>2</w:t>
            </w:r>
            <w:r w:rsidR="000350F1">
              <w:rPr>
                <w:rFonts w:ascii="Calibri" w:hAnsi="Calibri"/>
                <w:sz w:val="22"/>
                <w:szCs w:val="22"/>
                <w:lang w:val="hu-HU"/>
              </w:rPr>
              <w:t>4</w:t>
            </w:r>
          </w:p>
        </w:tc>
      </w:tr>
      <w:tr w:rsidR="00552257" w:rsidRPr="000033C7" w:rsidTr="00552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</w:tcPr>
          <w:p w:rsidR="00552257" w:rsidRPr="005F0665" w:rsidRDefault="00552257" w:rsidP="00E30C12">
            <w:pPr>
              <w:spacing w:before="120" w:line="360" w:lineRule="auto"/>
              <w:rPr>
                <w:rFonts w:asciiTheme="minorHAnsi" w:hAnsiTheme="minorHAnsi"/>
                <w:lang w:val="hu-HU"/>
              </w:rPr>
            </w:pPr>
            <w:r w:rsidRPr="005F0665">
              <w:rPr>
                <w:rFonts w:asciiTheme="minorHAnsi" w:hAnsiTheme="minorHAnsi"/>
                <w:lang w:val="hu-HU"/>
              </w:rPr>
              <w:t>Tapasztaltság: [junior/</w:t>
            </w:r>
            <w:proofErr w:type="spellStart"/>
            <w:r w:rsidRPr="005F0665">
              <w:rPr>
                <w:rFonts w:asciiTheme="minorHAnsi" w:hAnsiTheme="minorHAnsi"/>
                <w:lang w:val="hu-HU"/>
              </w:rPr>
              <w:t>intermediate</w:t>
            </w:r>
            <w:proofErr w:type="spellEnd"/>
            <w:r w:rsidRPr="005F0665">
              <w:rPr>
                <w:rFonts w:asciiTheme="minorHAnsi" w:hAnsiTheme="minorHAnsi"/>
                <w:lang w:val="hu-HU"/>
              </w:rPr>
              <w:t>/</w:t>
            </w:r>
            <w:proofErr w:type="spellStart"/>
            <w:r w:rsidRPr="005F0665">
              <w:rPr>
                <w:rFonts w:asciiTheme="minorHAnsi" w:hAnsiTheme="minorHAnsi"/>
                <w:lang w:val="hu-HU"/>
              </w:rPr>
              <w:t>senior</w:t>
            </w:r>
            <w:proofErr w:type="spellEnd"/>
            <w:r w:rsidRPr="005F0665">
              <w:rPr>
                <w:rFonts w:asciiTheme="minorHAnsi" w:hAnsiTheme="minorHAnsi"/>
                <w:lang w:val="hu-HU"/>
              </w:rPr>
              <w:t>]</w:t>
            </w:r>
          </w:p>
        </w:tc>
        <w:tc>
          <w:tcPr>
            <w:tcW w:w="567" w:type="dxa"/>
          </w:tcPr>
          <w:p w:rsidR="00552257" w:rsidRPr="005F0665" w:rsidRDefault="00552257" w:rsidP="00E30C12">
            <w:pPr>
              <w:spacing w:before="120" w:line="360" w:lineRule="auto"/>
              <w:jc w:val="both"/>
              <w:rPr>
                <w:rFonts w:asciiTheme="minorHAnsi" w:hAnsiTheme="minorHAnsi"/>
                <w:lang w:val="hu-HU"/>
              </w:rPr>
            </w:pPr>
          </w:p>
        </w:tc>
        <w:tc>
          <w:tcPr>
            <w:tcW w:w="4253" w:type="dxa"/>
          </w:tcPr>
          <w:p w:rsidR="00552257" w:rsidRPr="005F0665" w:rsidRDefault="00552257" w:rsidP="00E30C12">
            <w:pPr>
              <w:spacing w:before="120" w:line="360" w:lineRule="auto"/>
              <w:jc w:val="both"/>
              <w:rPr>
                <w:rFonts w:asciiTheme="minorHAnsi" w:hAnsiTheme="minorHAnsi"/>
                <w:lang w:val="hu-HU"/>
              </w:rPr>
            </w:pPr>
          </w:p>
        </w:tc>
      </w:tr>
      <w:tr w:rsidR="00552257" w:rsidRPr="000033C7" w:rsidTr="00552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</w:tcPr>
          <w:p w:rsidR="00552257" w:rsidRPr="005F0665" w:rsidRDefault="00552257" w:rsidP="00E30C12">
            <w:pPr>
              <w:spacing w:before="120" w:line="360" w:lineRule="auto"/>
              <w:rPr>
                <w:rFonts w:asciiTheme="minorHAnsi" w:hAnsiTheme="minorHAnsi"/>
                <w:lang w:val="hu-HU"/>
              </w:rPr>
            </w:pPr>
            <w:r w:rsidRPr="005F0665">
              <w:rPr>
                <w:rFonts w:asciiTheme="minorHAnsi" w:hAnsiTheme="minorHAnsi"/>
                <w:lang w:val="hu-HU"/>
              </w:rPr>
              <w:t>Tématerület: [tématerület]</w:t>
            </w:r>
          </w:p>
        </w:tc>
        <w:tc>
          <w:tcPr>
            <w:tcW w:w="567" w:type="dxa"/>
          </w:tcPr>
          <w:p w:rsidR="00552257" w:rsidRPr="005F0665" w:rsidRDefault="00552257" w:rsidP="00E30C12">
            <w:pPr>
              <w:spacing w:before="120" w:line="360" w:lineRule="auto"/>
              <w:jc w:val="both"/>
              <w:rPr>
                <w:rFonts w:asciiTheme="minorHAnsi" w:hAnsiTheme="minorHAnsi"/>
                <w:lang w:val="hu-HU"/>
              </w:rPr>
            </w:pPr>
          </w:p>
        </w:tc>
        <w:tc>
          <w:tcPr>
            <w:tcW w:w="4253" w:type="dxa"/>
          </w:tcPr>
          <w:p w:rsidR="00552257" w:rsidRPr="005F0665" w:rsidRDefault="00552257" w:rsidP="00E30C12">
            <w:pPr>
              <w:spacing w:before="120" w:line="360" w:lineRule="auto"/>
              <w:jc w:val="both"/>
              <w:rPr>
                <w:rFonts w:asciiTheme="minorHAnsi" w:hAnsiTheme="minorHAnsi"/>
                <w:lang w:val="hu-HU"/>
              </w:rPr>
            </w:pPr>
            <w:r w:rsidRPr="005F0665">
              <w:rPr>
                <w:rFonts w:asciiTheme="minorHAnsi" w:hAnsiTheme="minorHAnsi"/>
                <w:lang w:val="hu-HU"/>
              </w:rPr>
              <w:t>Kód: [ISCED-F kód]</w:t>
            </w:r>
          </w:p>
        </w:tc>
      </w:tr>
    </w:tbl>
    <w:p w:rsidR="008C0566" w:rsidRDefault="008C0566" w:rsidP="00A5405C">
      <w:pPr>
        <w:shd w:val="clear" w:color="auto" w:fill="FFFFFF" w:themeFill="background1"/>
        <w:rPr>
          <w:sz w:val="22"/>
          <w:szCs w:val="24"/>
          <w:shd w:val="clear" w:color="auto" w:fill="C0C0C0"/>
          <w:lang w:val="hu-HU"/>
        </w:rPr>
      </w:pPr>
    </w:p>
    <w:p w:rsidR="00552257" w:rsidRDefault="00552257" w:rsidP="00A5405C">
      <w:pPr>
        <w:shd w:val="clear" w:color="auto" w:fill="FFFFFF" w:themeFill="background1"/>
        <w:rPr>
          <w:sz w:val="22"/>
          <w:szCs w:val="24"/>
          <w:shd w:val="clear" w:color="auto" w:fill="C0C0C0"/>
          <w:lang w:val="hu-HU"/>
        </w:rPr>
      </w:pPr>
    </w:p>
    <w:p w:rsidR="007B3032" w:rsidRDefault="007B3032" w:rsidP="007B3032">
      <w:pPr>
        <w:shd w:val="clear" w:color="auto" w:fill="FFFFFF" w:themeFill="background1"/>
        <w:spacing w:before="240" w:line="360" w:lineRule="auto"/>
        <w:rPr>
          <w:rFonts w:ascii="Calibri" w:hAnsi="Calibri"/>
          <w:sz w:val="22"/>
          <w:szCs w:val="22"/>
          <w:lang w:val="en-GB"/>
        </w:rPr>
      </w:pPr>
      <w:proofErr w:type="spellStart"/>
      <w:r w:rsidRPr="005F561A">
        <w:rPr>
          <w:rFonts w:ascii="Calibri" w:hAnsi="Calibri"/>
          <w:sz w:val="22"/>
          <w:szCs w:val="22"/>
          <w:lang w:val="en-GB"/>
        </w:rPr>
        <w:t>Bankszámla</w:t>
      </w:r>
      <w:proofErr w:type="spellEnd"/>
      <w:r w:rsidRPr="005F561A">
        <w:rPr>
          <w:rFonts w:ascii="Calibri" w:hAnsi="Calibri"/>
          <w:sz w:val="22"/>
          <w:szCs w:val="22"/>
          <w:lang w:val="en-GB"/>
        </w:rPr>
        <w:t xml:space="preserve">, </w:t>
      </w:r>
      <w:proofErr w:type="spellStart"/>
      <w:r w:rsidRPr="005F561A">
        <w:rPr>
          <w:rFonts w:ascii="Calibri" w:hAnsi="Calibri"/>
          <w:sz w:val="22"/>
          <w:szCs w:val="22"/>
          <w:lang w:val="en-GB"/>
        </w:rPr>
        <w:t>amelyre</w:t>
      </w:r>
      <w:proofErr w:type="spellEnd"/>
      <w:r w:rsidRPr="005F561A">
        <w:rPr>
          <w:rFonts w:ascii="Calibri" w:hAnsi="Calibri"/>
          <w:sz w:val="22"/>
          <w:szCs w:val="22"/>
          <w:lang w:val="en-GB"/>
        </w:rPr>
        <w:t xml:space="preserve"> a </w:t>
      </w:r>
      <w:proofErr w:type="spellStart"/>
      <w:r w:rsidRPr="005F561A">
        <w:rPr>
          <w:rFonts w:ascii="Calibri" w:hAnsi="Calibri"/>
          <w:sz w:val="22"/>
          <w:szCs w:val="22"/>
          <w:lang w:val="en-GB"/>
        </w:rPr>
        <w:t>pénzügyi</w:t>
      </w:r>
      <w:proofErr w:type="spellEnd"/>
      <w:r w:rsidRPr="005F561A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Pr="005F561A">
        <w:rPr>
          <w:rFonts w:ascii="Calibri" w:hAnsi="Calibri"/>
          <w:sz w:val="22"/>
          <w:szCs w:val="22"/>
          <w:lang w:val="en-GB"/>
        </w:rPr>
        <w:t>támogatás</w:t>
      </w:r>
      <w:proofErr w:type="spellEnd"/>
      <w:r w:rsidRPr="005F561A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Pr="005F561A">
        <w:rPr>
          <w:rFonts w:ascii="Calibri" w:hAnsi="Calibri"/>
          <w:sz w:val="22"/>
          <w:szCs w:val="22"/>
          <w:lang w:val="en-GB"/>
        </w:rPr>
        <w:t>fizetendő</w:t>
      </w:r>
      <w:proofErr w:type="spellEnd"/>
      <w:r w:rsidRPr="005F561A">
        <w:rPr>
          <w:rFonts w:ascii="Calibri" w:hAnsi="Calibri"/>
          <w:sz w:val="22"/>
          <w:szCs w:val="22"/>
          <w:lang w:val="en-GB"/>
        </w:rPr>
        <w:t>:</w:t>
      </w:r>
    </w:p>
    <w:p w:rsidR="007B3032" w:rsidRPr="005F561A" w:rsidRDefault="007B3032" w:rsidP="007B3032">
      <w:pPr>
        <w:shd w:val="clear" w:color="auto" w:fill="FFFFFF" w:themeFill="background1"/>
        <w:spacing w:before="240" w:line="360" w:lineRule="auto"/>
        <w:rPr>
          <w:rFonts w:ascii="Calibri" w:hAnsi="Calibri"/>
          <w:sz w:val="22"/>
          <w:szCs w:val="22"/>
          <w:lang w:val="en-GB"/>
        </w:rPr>
      </w:pPr>
      <w:proofErr w:type="spellStart"/>
      <w:r w:rsidRPr="008F7664">
        <w:rPr>
          <w:rFonts w:ascii="Calibri" w:hAnsi="Calibri"/>
          <w:sz w:val="22"/>
          <w:szCs w:val="22"/>
          <w:lang w:val="en-GB"/>
        </w:rPr>
        <w:t>Bankszámla</w:t>
      </w:r>
      <w:proofErr w:type="spellEnd"/>
      <w:r w:rsidRPr="008F7664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Pr="008F7664">
        <w:rPr>
          <w:rFonts w:ascii="Calibri" w:hAnsi="Calibri"/>
          <w:sz w:val="22"/>
          <w:szCs w:val="22"/>
          <w:lang w:val="en-GB"/>
        </w:rPr>
        <w:t>tulajdonosa</w:t>
      </w:r>
      <w:proofErr w:type="spellEnd"/>
      <w:r w:rsidRPr="008F7664">
        <w:rPr>
          <w:rFonts w:ascii="Calibri" w:hAnsi="Calibri"/>
          <w:sz w:val="22"/>
          <w:szCs w:val="22"/>
          <w:lang w:val="en-GB"/>
        </w:rPr>
        <w:t xml:space="preserve"> (ha a </w:t>
      </w:r>
      <w:proofErr w:type="spellStart"/>
      <w:r w:rsidRPr="008F7664">
        <w:rPr>
          <w:rFonts w:ascii="Calibri" w:hAnsi="Calibri"/>
          <w:sz w:val="22"/>
          <w:szCs w:val="22"/>
          <w:lang w:val="en-GB"/>
        </w:rPr>
        <w:t>résztvevőtől</w:t>
      </w:r>
      <w:proofErr w:type="spellEnd"/>
      <w:r w:rsidRPr="008F7664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Pr="008F7664">
        <w:rPr>
          <w:rFonts w:ascii="Calibri" w:hAnsi="Calibri"/>
          <w:sz w:val="22"/>
          <w:szCs w:val="22"/>
          <w:lang w:val="en-GB"/>
        </w:rPr>
        <w:t>különböző</w:t>
      </w:r>
      <w:proofErr w:type="spellEnd"/>
      <w:r w:rsidRPr="008F7664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Pr="008F7664">
        <w:rPr>
          <w:rFonts w:ascii="Calibri" w:hAnsi="Calibri"/>
          <w:sz w:val="22"/>
          <w:szCs w:val="22"/>
          <w:lang w:val="en-GB"/>
        </w:rPr>
        <w:t>személy</w:t>
      </w:r>
      <w:proofErr w:type="spellEnd"/>
      <w:r w:rsidRPr="008F7664">
        <w:rPr>
          <w:rFonts w:ascii="Calibri" w:hAnsi="Calibri"/>
          <w:sz w:val="22"/>
          <w:szCs w:val="22"/>
          <w:lang w:val="en-GB"/>
        </w:rPr>
        <w:t>):</w:t>
      </w:r>
      <w:r>
        <w:rPr>
          <w:rFonts w:ascii="Calibri" w:hAnsi="Calibri"/>
          <w:sz w:val="22"/>
          <w:szCs w:val="22"/>
          <w:lang w:val="en-GB"/>
        </w:rPr>
        <w:t xml:space="preserve"> </w:t>
      </w:r>
    </w:p>
    <w:p w:rsidR="007B3032" w:rsidRPr="005F561A" w:rsidRDefault="007B3032" w:rsidP="007B3032">
      <w:pPr>
        <w:shd w:val="clear" w:color="auto" w:fill="FFFFFF" w:themeFill="background1"/>
        <w:spacing w:line="360" w:lineRule="auto"/>
        <w:rPr>
          <w:rFonts w:ascii="Calibri" w:hAnsi="Calibri"/>
          <w:sz w:val="22"/>
          <w:szCs w:val="22"/>
          <w:lang w:val="en-GB"/>
        </w:rPr>
      </w:pPr>
      <w:r w:rsidRPr="005F561A">
        <w:rPr>
          <w:rFonts w:ascii="Calibri" w:hAnsi="Calibri"/>
          <w:sz w:val="22"/>
          <w:szCs w:val="22"/>
          <w:lang w:val="en-GB"/>
        </w:rPr>
        <w:t>Bank neve</w:t>
      </w:r>
      <w:proofErr w:type="gramStart"/>
      <w:r w:rsidRPr="005F561A">
        <w:rPr>
          <w:rFonts w:ascii="Calibri" w:hAnsi="Calibri"/>
          <w:sz w:val="22"/>
          <w:szCs w:val="22"/>
          <w:lang w:val="en-GB"/>
        </w:rPr>
        <w:t xml:space="preserve">: </w:t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  <w:t>………………………………………………</w:t>
      </w:r>
      <w:proofErr w:type="gramEnd"/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</w:r>
    </w:p>
    <w:p w:rsidR="007B3032" w:rsidRPr="005F561A" w:rsidRDefault="007B3032" w:rsidP="007B3032">
      <w:pPr>
        <w:shd w:val="clear" w:color="auto" w:fill="FFFFFF" w:themeFill="background1"/>
        <w:spacing w:line="360" w:lineRule="auto"/>
        <w:rPr>
          <w:rFonts w:ascii="Calibri" w:hAnsi="Calibri"/>
          <w:sz w:val="22"/>
          <w:szCs w:val="22"/>
          <w:lang w:val="en-GB"/>
        </w:rPr>
      </w:pPr>
      <w:r w:rsidRPr="005F561A">
        <w:rPr>
          <w:rFonts w:ascii="Calibri" w:hAnsi="Calibri"/>
          <w:sz w:val="22"/>
          <w:szCs w:val="22"/>
          <w:lang w:val="en-GB"/>
        </w:rPr>
        <w:t xml:space="preserve">Clearing/BIC/SWIFT </w:t>
      </w:r>
      <w:proofErr w:type="spellStart"/>
      <w:r w:rsidRPr="005F561A">
        <w:rPr>
          <w:rFonts w:ascii="Calibri" w:hAnsi="Calibri"/>
          <w:sz w:val="22"/>
          <w:szCs w:val="22"/>
          <w:lang w:val="en-GB"/>
        </w:rPr>
        <w:t>szám</w:t>
      </w:r>
      <w:proofErr w:type="spellEnd"/>
      <w:proofErr w:type="gramStart"/>
      <w:r w:rsidRPr="005F561A">
        <w:rPr>
          <w:rFonts w:ascii="Calibri" w:hAnsi="Calibri"/>
          <w:sz w:val="22"/>
          <w:szCs w:val="22"/>
          <w:lang w:val="en-GB"/>
        </w:rPr>
        <w:t>: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ab/>
        <w:t>…………………………………..</w:t>
      </w:r>
      <w:proofErr w:type="gramEnd"/>
    </w:p>
    <w:p w:rsidR="007B3032" w:rsidRPr="005F561A" w:rsidRDefault="007B3032" w:rsidP="007B3032">
      <w:pPr>
        <w:shd w:val="clear" w:color="auto" w:fill="FFFFFF" w:themeFill="background1"/>
        <w:spacing w:line="360" w:lineRule="auto"/>
        <w:rPr>
          <w:rFonts w:ascii="Calibri" w:hAnsi="Calibri"/>
          <w:sz w:val="22"/>
          <w:szCs w:val="22"/>
          <w:lang w:val="en-GB"/>
        </w:rPr>
      </w:pPr>
      <w:proofErr w:type="spellStart"/>
      <w:r w:rsidRPr="005F561A">
        <w:rPr>
          <w:rFonts w:ascii="Calibri" w:hAnsi="Calibri"/>
          <w:sz w:val="22"/>
          <w:szCs w:val="22"/>
          <w:lang w:val="en-GB"/>
        </w:rPr>
        <w:t>Bankszámla</w:t>
      </w:r>
      <w:proofErr w:type="spellEnd"/>
      <w:r w:rsidRPr="005F561A">
        <w:rPr>
          <w:rFonts w:ascii="Calibri" w:hAnsi="Calibri"/>
          <w:sz w:val="22"/>
          <w:szCs w:val="22"/>
          <w:lang w:val="en-GB"/>
        </w:rPr>
        <w:t xml:space="preserve">/IBAN </w:t>
      </w:r>
      <w:proofErr w:type="spellStart"/>
      <w:r w:rsidRPr="005F561A">
        <w:rPr>
          <w:rFonts w:ascii="Calibri" w:hAnsi="Calibri"/>
          <w:sz w:val="22"/>
          <w:szCs w:val="22"/>
          <w:lang w:val="en-GB"/>
        </w:rPr>
        <w:t>szám</w:t>
      </w:r>
      <w:proofErr w:type="spellEnd"/>
      <w:proofErr w:type="gramStart"/>
      <w:r w:rsidRPr="005F561A">
        <w:rPr>
          <w:rFonts w:ascii="Calibri" w:hAnsi="Calibri"/>
          <w:sz w:val="22"/>
          <w:szCs w:val="22"/>
          <w:lang w:val="en-GB"/>
        </w:rPr>
        <w:t>: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ab/>
        <w:t>…………………………………..</w:t>
      </w:r>
      <w:proofErr w:type="gramEnd"/>
    </w:p>
    <w:p w:rsidR="007B3032" w:rsidRDefault="007B3032" w:rsidP="00A5405C">
      <w:pPr>
        <w:shd w:val="clear" w:color="auto" w:fill="FFFFFF" w:themeFill="background1"/>
        <w:rPr>
          <w:sz w:val="22"/>
          <w:szCs w:val="24"/>
          <w:shd w:val="clear" w:color="auto" w:fill="C0C0C0"/>
          <w:lang w:val="hu-HU"/>
        </w:rPr>
      </w:pPr>
    </w:p>
    <w:p w:rsidR="00667DBA" w:rsidRDefault="00667DBA" w:rsidP="00A5405C">
      <w:pPr>
        <w:shd w:val="clear" w:color="auto" w:fill="FFFFFF" w:themeFill="background1"/>
        <w:tabs>
          <w:tab w:val="left" w:pos="2694"/>
        </w:tabs>
        <w:spacing w:line="360" w:lineRule="auto"/>
        <w:ind w:left="1843" w:hanging="1843"/>
        <w:contextualSpacing/>
        <w:rPr>
          <w:rFonts w:asciiTheme="minorHAnsi" w:hAnsiTheme="minorHAnsi"/>
          <w:lang w:val="hu-HU"/>
        </w:rPr>
      </w:pPr>
    </w:p>
    <w:p w:rsidR="007B3032" w:rsidRPr="00913CB9" w:rsidRDefault="007B3032" w:rsidP="007B3032">
      <w:pPr>
        <w:spacing w:line="360" w:lineRule="auto"/>
        <w:jc w:val="both"/>
        <w:rPr>
          <w:rFonts w:ascii="Calibri" w:hAnsi="Calibri"/>
          <w:sz w:val="22"/>
          <w:szCs w:val="22"/>
          <w:lang w:val="hu-HU"/>
        </w:rPr>
      </w:pPr>
      <w:proofErr w:type="gramStart"/>
      <w:r w:rsidRPr="00913CB9">
        <w:rPr>
          <w:rFonts w:asciiTheme="minorHAnsi" w:hAnsiTheme="minorHAnsi"/>
          <w:sz w:val="22"/>
          <w:szCs w:val="22"/>
          <w:lang w:val="hu-HU"/>
        </w:rPr>
        <w:t>a</w:t>
      </w:r>
      <w:proofErr w:type="gramEnd"/>
      <w:r w:rsidRPr="00913CB9">
        <w:rPr>
          <w:rFonts w:asciiTheme="minorHAnsi" w:hAnsiTheme="minorHAnsi"/>
          <w:sz w:val="22"/>
          <w:szCs w:val="22"/>
          <w:lang w:val="hu-HU"/>
        </w:rPr>
        <w:t xml:space="preserve"> továbbiakban a </w:t>
      </w:r>
      <w:r w:rsidRPr="00913CB9">
        <w:rPr>
          <w:rFonts w:asciiTheme="minorHAnsi" w:hAnsiTheme="minorHAnsi"/>
          <w:b/>
          <w:sz w:val="22"/>
          <w:szCs w:val="22"/>
          <w:lang w:val="hu-HU"/>
        </w:rPr>
        <w:t>Résztvevő</w:t>
      </w:r>
      <w:r w:rsidRPr="00913CB9">
        <w:rPr>
          <w:rFonts w:asciiTheme="minorHAnsi" w:hAnsiTheme="minorHAnsi"/>
          <w:sz w:val="22"/>
          <w:szCs w:val="22"/>
          <w:lang w:val="hu-HU"/>
        </w:rPr>
        <w:t xml:space="preserve">, megállapodtak az alábbi </w:t>
      </w:r>
      <w:r w:rsidRPr="00913CB9">
        <w:rPr>
          <w:rFonts w:asciiTheme="minorHAnsi" w:hAnsiTheme="minorHAnsi"/>
          <w:b/>
          <w:sz w:val="22"/>
          <w:szCs w:val="22"/>
          <w:lang w:val="hu-HU"/>
        </w:rPr>
        <w:t>Különös feltételek</w:t>
      </w:r>
      <w:r w:rsidRPr="00913CB9">
        <w:rPr>
          <w:rFonts w:asciiTheme="minorHAnsi" w:hAnsiTheme="minorHAnsi"/>
          <w:sz w:val="22"/>
          <w:szCs w:val="22"/>
          <w:lang w:val="hu-HU"/>
        </w:rPr>
        <w:t xml:space="preserve">ben és </w:t>
      </w:r>
      <w:r w:rsidRPr="00913CB9">
        <w:rPr>
          <w:rFonts w:asciiTheme="minorHAnsi" w:hAnsiTheme="minorHAnsi"/>
          <w:b/>
          <w:sz w:val="22"/>
          <w:szCs w:val="22"/>
          <w:lang w:val="hu-HU"/>
        </w:rPr>
        <w:t>Mellékletek</w:t>
      </w:r>
      <w:r w:rsidRPr="00913CB9">
        <w:rPr>
          <w:rFonts w:asciiTheme="minorHAnsi" w:hAnsiTheme="minorHAnsi"/>
          <w:sz w:val="22"/>
          <w:szCs w:val="22"/>
          <w:lang w:val="hu-HU"/>
        </w:rPr>
        <w:t xml:space="preserve">ben, </w:t>
      </w:r>
      <w:proofErr w:type="gramStart"/>
      <w:r w:rsidRPr="00913CB9">
        <w:rPr>
          <w:rFonts w:asciiTheme="minorHAnsi" w:hAnsiTheme="minorHAnsi"/>
          <w:sz w:val="22"/>
          <w:szCs w:val="22"/>
          <w:lang w:val="hu-HU"/>
        </w:rPr>
        <w:t>melyek</w:t>
      </w:r>
      <w:proofErr w:type="gramEnd"/>
      <w:r w:rsidRPr="00913CB9">
        <w:rPr>
          <w:rFonts w:asciiTheme="minorHAnsi" w:hAnsiTheme="minorHAnsi"/>
          <w:sz w:val="22"/>
          <w:szCs w:val="22"/>
          <w:lang w:val="hu-HU"/>
        </w:rPr>
        <w:t xml:space="preserve"> a jelen szerződés (a </w:t>
      </w:r>
      <w:r w:rsidRPr="00913CB9">
        <w:rPr>
          <w:rFonts w:asciiTheme="minorHAnsi" w:hAnsiTheme="minorHAnsi"/>
          <w:b/>
          <w:sz w:val="22"/>
          <w:szCs w:val="22"/>
          <w:lang w:val="hu-HU"/>
        </w:rPr>
        <w:t>Szerződés</w:t>
      </w:r>
      <w:r w:rsidRPr="00913CB9">
        <w:rPr>
          <w:rFonts w:asciiTheme="minorHAnsi" w:hAnsiTheme="minorHAnsi"/>
          <w:sz w:val="22"/>
          <w:szCs w:val="22"/>
          <w:lang w:val="hu-HU"/>
        </w:rPr>
        <w:t>) szerves részét képezik.</w:t>
      </w:r>
    </w:p>
    <w:p w:rsidR="007B3032" w:rsidRDefault="007B3032" w:rsidP="007B3032">
      <w:pPr>
        <w:shd w:val="clear" w:color="auto" w:fill="FFFFFF" w:themeFill="background1"/>
        <w:tabs>
          <w:tab w:val="left" w:pos="1701"/>
          <w:tab w:val="left" w:pos="1985"/>
        </w:tabs>
        <w:ind w:left="1701" w:hanging="1701"/>
        <w:rPr>
          <w:sz w:val="24"/>
          <w:szCs w:val="24"/>
          <w:lang w:val="hu-HU"/>
        </w:rPr>
      </w:pPr>
    </w:p>
    <w:p w:rsidR="007B3032" w:rsidRPr="00AD282B" w:rsidRDefault="007B3032" w:rsidP="007B3032">
      <w:pPr>
        <w:shd w:val="clear" w:color="auto" w:fill="FFFFFF" w:themeFill="background1"/>
        <w:tabs>
          <w:tab w:val="left" w:pos="1701"/>
        </w:tabs>
        <w:spacing w:line="360" w:lineRule="auto"/>
        <w:ind w:left="1701" w:hanging="1701"/>
        <w:rPr>
          <w:rFonts w:asciiTheme="minorHAnsi" w:hAnsiTheme="minorHAnsi"/>
          <w:b/>
          <w:sz w:val="22"/>
          <w:szCs w:val="22"/>
          <w:lang w:val="hu-HU"/>
        </w:rPr>
      </w:pPr>
      <w:r w:rsidRPr="00AD282B">
        <w:rPr>
          <w:rFonts w:asciiTheme="minorHAnsi" w:hAnsiTheme="minorHAnsi"/>
          <w:b/>
          <w:sz w:val="22"/>
          <w:szCs w:val="22"/>
          <w:lang w:val="hu-HU"/>
        </w:rPr>
        <w:t>I.sz. Melléklet</w:t>
      </w:r>
      <w:r w:rsidRPr="00AD282B">
        <w:rPr>
          <w:rFonts w:asciiTheme="minorHAnsi" w:hAnsiTheme="minorHAnsi"/>
          <w:b/>
          <w:sz w:val="22"/>
          <w:szCs w:val="22"/>
          <w:lang w:val="hu-HU"/>
        </w:rPr>
        <w:tab/>
        <w:t>Erasmus+ megállapodás munkatársak mobilitásáról</w:t>
      </w:r>
      <w:r>
        <w:rPr>
          <w:rFonts w:asciiTheme="minorHAnsi" w:hAnsiTheme="minorHAnsi"/>
          <w:b/>
          <w:sz w:val="22"/>
          <w:szCs w:val="22"/>
          <w:lang w:val="hu-HU"/>
        </w:rPr>
        <w:t xml:space="preserve"> (Munkaterv)</w:t>
      </w:r>
    </w:p>
    <w:p w:rsidR="007B3032" w:rsidRPr="00AD282B" w:rsidRDefault="007B3032" w:rsidP="007B3032">
      <w:pPr>
        <w:shd w:val="clear" w:color="auto" w:fill="FFFFFF" w:themeFill="background1"/>
        <w:tabs>
          <w:tab w:val="left" w:pos="1701"/>
        </w:tabs>
        <w:spacing w:line="360" w:lineRule="auto"/>
        <w:ind w:left="1701" w:hanging="1701"/>
        <w:rPr>
          <w:rFonts w:asciiTheme="minorHAnsi" w:hAnsiTheme="minorHAnsi"/>
          <w:b/>
          <w:sz w:val="22"/>
          <w:szCs w:val="22"/>
          <w:lang w:val="hu-HU"/>
        </w:rPr>
      </w:pPr>
      <w:r w:rsidRPr="00AD282B">
        <w:rPr>
          <w:rFonts w:asciiTheme="minorHAnsi" w:hAnsiTheme="minorHAnsi"/>
          <w:b/>
          <w:sz w:val="22"/>
          <w:szCs w:val="22"/>
          <w:lang w:val="hu-HU"/>
        </w:rPr>
        <w:t>II.sz. Melléklet</w:t>
      </w:r>
      <w:r w:rsidRPr="00AD282B">
        <w:rPr>
          <w:rFonts w:asciiTheme="minorHAnsi" w:hAnsiTheme="minorHAnsi"/>
          <w:b/>
          <w:sz w:val="22"/>
          <w:szCs w:val="22"/>
          <w:lang w:val="hu-HU"/>
        </w:rPr>
        <w:tab/>
        <w:t>Általános feltételek</w:t>
      </w:r>
    </w:p>
    <w:p w:rsidR="007B3032" w:rsidRDefault="007B3032" w:rsidP="00A5405C">
      <w:pPr>
        <w:shd w:val="clear" w:color="auto" w:fill="FFFFFF" w:themeFill="background1"/>
        <w:tabs>
          <w:tab w:val="left" w:pos="2694"/>
        </w:tabs>
        <w:spacing w:line="360" w:lineRule="auto"/>
        <w:ind w:left="1843" w:hanging="1843"/>
        <w:contextualSpacing/>
        <w:rPr>
          <w:rFonts w:asciiTheme="minorHAnsi" w:hAnsiTheme="minorHAnsi"/>
          <w:lang w:val="hu-HU"/>
        </w:rPr>
      </w:pPr>
    </w:p>
    <w:p w:rsidR="00667DBA" w:rsidRPr="00667DBA" w:rsidRDefault="00667DBA" w:rsidP="00667DBA">
      <w:pPr>
        <w:shd w:val="clear" w:color="auto" w:fill="FFFFFF" w:themeFill="background1"/>
        <w:tabs>
          <w:tab w:val="left" w:pos="2694"/>
        </w:tabs>
        <w:spacing w:line="360" w:lineRule="auto"/>
        <w:ind w:left="1843" w:hanging="1843"/>
        <w:contextualSpacing/>
        <w:jc w:val="both"/>
        <w:rPr>
          <w:rFonts w:ascii="Calibri" w:hAnsi="Calibri"/>
          <w:sz w:val="22"/>
          <w:szCs w:val="22"/>
          <w:lang w:val="hu-HU"/>
        </w:rPr>
      </w:pPr>
      <w:r w:rsidRPr="007B3032">
        <w:rPr>
          <w:rFonts w:asciiTheme="minorHAnsi" w:hAnsiTheme="minorHAnsi"/>
          <w:b/>
          <w:sz w:val="22"/>
          <w:szCs w:val="22"/>
          <w:lang w:val="hu-HU"/>
        </w:rPr>
        <w:t>Szerződés típusa</w:t>
      </w:r>
      <w:r w:rsidRPr="00667DBA">
        <w:rPr>
          <w:rFonts w:asciiTheme="minorHAnsi" w:hAnsiTheme="minorHAnsi"/>
          <w:sz w:val="22"/>
          <w:szCs w:val="22"/>
          <w:lang w:val="hu-HU"/>
        </w:rPr>
        <w:t>:</w:t>
      </w:r>
      <w:r>
        <w:rPr>
          <w:rFonts w:asciiTheme="minorHAnsi" w:hAnsiTheme="minorHAnsi"/>
          <w:sz w:val="22"/>
          <w:szCs w:val="22"/>
          <w:lang w:val="hu-HU"/>
        </w:rPr>
        <w:tab/>
      </w:r>
      <w:r w:rsidRPr="00667DBA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7B3032">
        <w:rPr>
          <w:rFonts w:asciiTheme="minorHAnsi" w:hAnsiTheme="minorHAnsi"/>
          <w:b/>
          <w:sz w:val="22"/>
          <w:szCs w:val="22"/>
          <w:lang w:val="hu-HU"/>
        </w:rPr>
        <w:t>Erasmus+ státusz nulla támogatással</w:t>
      </w:r>
      <w:r w:rsidRPr="00667DBA">
        <w:rPr>
          <w:rFonts w:asciiTheme="minorHAnsi" w:hAnsiTheme="minorHAnsi"/>
          <w:sz w:val="22"/>
          <w:szCs w:val="22"/>
          <w:lang w:val="hu-HU"/>
        </w:rPr>
        <w:t xml:space="preserve"> („</w:t>
      </w:r>
      <w:proofErr w:type="spellStart"/>
      <w:r w:rsidRPr="00667DBA">
        <w:rPr>
          <w:rFonts w:asciiTheme="minorHAnsi" w:hAnsiTheme="minorHAnsi"/>
          <w:sz w:val="22"/>
          <w:szCs w:val="22"/>
          <w:lang w:val="hu-HU"/>
        </w:rPr>
        <w:t>zero</w:t>
      </w:r>
      <w:proofErr w:type="spellEnd"/>
      <w:r w:rsidRPr="00667DBA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Pr="00667DBA">
        <w:rPr>
          <w:rFonts w:asciiTheme="minorHAnsi" w:hAnsiTheme="minorHAnsi"/>
          <w:sz w:val="22"/>
          <w:szCs w:val="22"/>
          <w:lang w:val="hu-HU"/>
        </w:rPr>
        <w:t>grant</w:t>
      </w:r>
      <w:proofErr w:type="spellEnd"/>
      <w:r w:rsidRPr="00667DBA">
        <w:rPr>
          <w:rFonts w:asciiTheme="minorHAnsi" w:hAnsiTheme="minorHAnsi"/>
          <w:sz w:val="22"/>
          <w:szCs w:val="22"/>
          <w:lang w:val="hu-HU"/>
        </w:rPr>
        <w:t>”)</w:t>
      </w:r>
      <w:r w:rsidR="007B3032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667DBA">
        <w:rPr>
          <w:rFonts w:asciiTheme="minorHAnsi" w:hAnsiTheme="minorHAnsi"/>
          <w:sz w:val="22"/>
          <w:szCs w:val="22"/>
          <w:lang w:val="hu-HU"/>
        </w:rPr>
        <w:t>a Kulturális és Innovációs Minisztérium által a VI/1726-2/2023/FÁFIN iktatószámon kibocsátott támogatói okirat keretében biztosított forrásból nyújtott támogatással</w:t>
      </w:r>
    </w:p>
    <w:p w:rsidR="00667DBA" w:rsidRDefault="00667DBA" w:rsidP="00A5405C">
      <w:pPr>
        <w:shd w:val="clear" w:color="auto" w:fill="FFFFFF" w:themeFill="background1"/>
        <w:tabs>
          <w:tab w:val="left" w:pos="2552"/>
          <w:tab w:val="left" w:pos="2694"/>
        </w:tabs>
        <w:spacing w:line="360" w:lineRule="auto"/>
        <w:ind w:left="1843" w:hanging="1843"/>
        <w:rPr>
          <w:rFonts w:ascii="Calibri" w:hAnsi="Calibri"/>
          <w:sz w:val="22"/>
          <w:szCs w:val="22"/>
          <w:lang w:val="hu-HU"/>
        </w:rPr>
      </w:pPr>
    </w:p>
    <w:p w:rsidR="00C41A92" w:rsidRPr="00C41A92" w:rsidRDefault="00C41A92" w:rsidP="00C41A92">
      <w:pPr>
        <w:spacing w:before="120" w:line="360" w:lineRule="auto"/>
        <w:jc w:val="both"/>
        <w:rPr>
          <w:rFonts w:asciiTheme="minorHAnsi" w:hAnsiTheme="minorHAnsi"/>
          <w:b/>
          <w:bCs/>
          <w:sz w:val="22"/>
          <w:szCs w:val="22"/>
          <w:lang w:val="hu-HU"/>
        </w:rPr>
      </w:pPr>
      <w:r w:rsidRPr="00C41A92">
        <w:rPr>
          <w:rFonts w:asciiTheme="minorHAnsi" w:hAnsiTheme="minorHAnsi"/>
          <w:b/>
          <w:bCs/>
          <w:sz w:val="22"/>
          <w:szCs w:val="22"/>
          <w:lang w:val="hu-HU"/>
        </w:rPr>
        <w:t>A pénzügyi támogatás az alábbi támogatásokat tartalmazza:</w:t>
      </w:r>
    </w:p>
    <w:p w:rsidR="00C41A92" w:rsidRPr="00C41A92" w:rsidRDefault="00F42FC2" w:rsidP="00C41A92">
      <w:pPr>
        <w:tabs>
          <w:tab w:val="left" w:pos="2127"/>
          <w:tab w:val="left" w:pos="2552"/>
        </w:tabs>
        <w:spacing w:before="120" w:line="360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F42FC2">
        <w:rPr>
          <w:rFonts w:ascii="Wingdings" w:hAnsi="Wingdings"/>
          <w:position w:val="-4"/>
          <w:sz w:val="32"/>
          <w:szCs w:val="32"/>
          <w:lang w:val="hu-HU"/>
        </w:rPr>
        <w:t></w:t>
      </w:r>
      <w:r w:rsidR="00C41A92" w:rsidRPr="00C41A92">
        <w:rPr>
          <w:rFonts w:ascii="Segoe UI Symbol" w:hAnsi="Segoe UI Symbol" w:cs="Segoe UI Symbol"/>
          <w:sz w:val="22"/>
          <w:szCs w:val="22"/>
        </w:rPr>
        <w:t xml:space="preserve"> </w:t>
      </w:r>
      <w:r w:rsidR="00C41A92" w:rsidRPr="00C41A92">
        <w:rPr>
          <w:rFonts w:asciiTheme="minorHAnsi" w:hAnsiTheme="minorHAnsi"/>
          <w:sz w:val="22"/>
          <w:szCs w:val="22"/>
          <w:lang w:val="hu-HU"/>
        </w:rPr>
        <w:t>A fizikai mobilitás pénzügyi alaptámogatása</w:t>
      </w:r>
    </w:p>
    <w:p w:rsidR="00C41A92" w:rsidRPr="00C41A92" w:rsidRDefault="00C41A92" w:rsidP="00C41A92">
      <w:pPr>
        <w:spacing w:before="120" w:line="360" w:lineRule="auto"/>
        <w:jc w:val="both"/>
        <w:rPr>
          <w:rFonts w:ascii="Segoe UI Symbol" w:hAnsi="Segoe UI Symbol" w:cs="Segoe UI Symbol"/>
          <w:sz w:val="22"/>
          <w:szCs w:val="22"/>
          <w:lang w:val="hu-HU"/>
        </w:rPr>
      </w:pPr>
      <w:r w:rsidRPr="00041F55">
        <w:rPr>
          <w:rFonts w:ascii="Wingdings" w:hAnsi="Wingdings"/>
          <w:position w:val="-4"/>
          <w:sz w:val="28"/>
          <w:szCs w:val="22"/>
          <w:lang w:val="hu-HU"/>
        </w:rPr>
        <w:t></w:t>
      </w:r>
      <w:r w:rsidRPr="00C41A92">
        <w:rPr>
          <w:rFonts w:ascii="Segoe UI Symbol" w:hAnsi="Segoe UI Symbol" w:cs="Segoe UI Symbol"/>
          <w:sz w:val="22"/>
          <w:szCs w:val="22"/>
        </w:rPr>
        <w:t xml:space="preserve"> </w:t>
      </w:r>
      <w:r w:rsidRPr="00C41A92">
        <w:rPr>
          <w:rFonts w:asciiTheme="minorHAnsi" w:hAnsiTheme="minorHAnsi"/>
          <w:sz w:val="22"/>
          <w:szCs w:val="22"/>
          <w:lang w:val="hu-HU"/>
        </w:rPr>
        <w:t>Utazási támogatás (normál vagy ’zöld’ utazás)</w:t>
      </w:r>
    </w:p>
    <w:p w:rsidR="00C41A92" w:rsidRPr="00C41A92" w:rsidRDefault="00C41A92" w:rsidP="00C41A92">
      <w:pPr>
        <w:spacing w:before="120" w:line="360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041F55">
        <w:rPr>
          <w:rFonts w:ascii="Wingdings" w:hAnsi="Wingdings"/>
          <w:position w:val="-4"/>
          <w:sz w:val="28"/>
          <w:szCs w:val="22"/>
          <w:lang w:val="hu-HU"/>
        </w:rPr>
        <w:t></w:t>
      </w:r>
      <w:r w:rsidRPr="00C41A92">
        <w:rPr>
          <w:rFonts w:ascii="Segoe UI Symbol" w:hAnsi="Segoe UI Symbol" w:cs="Segoe UI Symbol"/>
          <w:sz w:val="22"/>
          <w:szCs w:val="22"/>
        </w:rPr>
        <w:t xml:space="preserve"> </w:t>
      </w:r>
      <w:r w:rsidRPr="00C41A92">
        <w:rPr>
          <w:rFonts w:asciiTheme="minorHAnsi" w:hAnsiTheme="minorHAnsi"/>
          <w:sz w:val="22"/>
          <w:szCs w:val="22"/>
          <w:lang w:val="hu-HU"/>
        </w:rPr>
        <w:t xml:space="preserve">További utazási napok </w:t>
      </w:r>
    </w:p>
    <w:p w:rsidR="00C41A92" w:rsidRPr="00C41A92" w:rsidRDefault="00C41A92" w:rsidP="00C41A92">
      <w:pPr>
        <w:spacing w:before="120" w:line="360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041F55">
        <w:rPr>
          <w:rFonts w:ascii="Wingdings" w:hAnsi="Wingdings"/>
          <w:position w:val="-4"/>
          <w:sz w:val="28"/>
          <w:szCs w:val="22"/>
          <w:lang w:val="hu-HU"/>
        </w:rPr>
        <w:t></w:t>
      </w:r>
      <w:r w:rsidRPr="00C41A92">
        <w:rPr>
          <w:rFonts w:ascii="Segoe UI Symbol" w:hAnsi="Segoe UI Symbol" w:cs="Segoe UI Symbol"/>
          <w:sz w:val="22"/>
          <w:szCs w:val="22"/>
        </w:rPr>
        <w:t xml:space="preserve"> </w:t>
      </w:r>
      <w:r w:rsidRPr="00C41A92">
        <w:rPr>
          <w:rFonts w:asciiTheme="minorHAnsi" w:hAnsiTheme="minorHAnsi"/>
          <w:sz w:val="22"/>
          <w:szCs w:val="22"/>
          <w:lang w:val="hu-HU"/>
        </w:rPr>
        <w:t>Különösen költséges utazás támogatása</w:t>
      </w:r>
    </w:p>
    <w:p w:rsidR="00C41A92" w:rsidRPr="00C41A92" w:rsidRDefault="00C41A92" w:rsidP="00C41A92">
      <w:pPr>
        <w:shd w:val="clear" w:color="auto" w:fill="FFFFFF" w:themeFill="background1"/>
        <w:spacing w:before="240" w:line="360" w:lineRule="auto"/>
        <w:rPr>
          <w:rFonts w:ascii="Calibri" w:hAnsi="Calibri"/>
          <w:sz w:val="22"/>
          <w:szCs w:val="22"/>
          <w:lang w:val="en-GB"/>
        </w:rPr>
      </w:pPr>
      <w:r w:rsidRPr="00041F55">
        <w:rPr>
          <w:rFonts w:ascii="Wingdings" w:hAnsi="Wingdings"/>
          <w:position w:val="-4"/>
          <w:sz w:val="28"/>
          <w:szCs w:val="22"/>
          <w:lang w:val="hu-HU"/>
        </w:rPr>
        <w:t></w:t>
      </w:r>
      <w:r w:rsidRPr="00C41A92">
        <w:rPr>
          <w:rFonts w:ascii="Segoe UI Symbol" w:hAnsi="Segoe UI Symbol" w:cs="Segoe UI Symbol"/>
          <w:sz w:val="22"/>
          <w:szCs w:val="22"/>
        </w:rPr>
        <w:t xml:space="preserve"> </w:t>
      </w:r>
      <w:r w:rsidRPr="00C41A92">
        <w:rPr>
          <w:rFonts w:asciiTheme="minorHAnsi" w:hAnsiTheme="minorHAnsi"/>
          <w:sz w:val="22"/>
          <w:szCs w:val="22"/>
          <w:lang w:val="hu-HU"/>
        </w:rPr>
        <w:t>Valós költség alapú esélyegyenlőségi támogatás</w:t>
      </w:r>
      <w:r w:rsidRPr="00C41A92">
        <w:rPr>
          <w:sz w:val="22"/>
          <w:szCs w:val="22"/>
          <w:lang w:val="hu-HU"/>
        </w:rPr>
        <w:t xml:space="preserve"> (SN)</w:t>
      </w:r>
    </w:p>
    <w:p w:rsidR="00C41A92" w:rsidRDefault="00C41A92" w:rsidP="00A5405C">
      <w:pPr>
        <w:shd w:val="clear" w:color="auto" w:fill="FFFFFF" w:themeFill="background1"/>
        <w:spacing w:before="240" w:line="360" w:lineRule="auto"/>
        <w:rPr>
          <w:rFonts w:ascii="Calibri" w:hAnsi="Calibri"/>
          <w:sz w:val="22"/>
          <w:szCs w:val="22"/>
          <w:lang w:val="en-GB"/>
        </w:rPr>
      </w:pPr>
    </w:p>
    <w:p w:rsidR="008670C8" w:rsidRPr="006C6D48" w:rsidRDefault="008670C8" w:rsidP="00A5405C">
      <w:pPr>
        <w:shd w:val="clear" w:color="auto" w:fill="FFFFFF" w:themeFill="background1"/>
        <w:tabs>
          <w:tab w:val="left" w:pos="1701"/>
        </w:tabs>
        <w:spacing w:line="360" w:lineRule="auto"/>
        <w:ind w:left="1701" w:hanging="1701"/>
        <w:rPr>
          <w:rFonts w:asciiTheme="minorHAnsi" w:hAnsiTheme="minorHAnsi"/>
          <w:sz w:val="22"/>
          <w:szCs w:val="22"/>
          <w:lang w:val="hu-HU"/>
        </w:rPr>
      </w:pPr>
    </w:p>
    <w:p w:rsidR="008670C8" w:rsidRPr="00226D3A" w:rsidRDefault="008670C8" w:rsidP="00A5405C">
      <w:pPr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226D3A">
        <w:rPr>
          <w:rFonts w:asciiTheme="minorHAnsi" w:eastAsia="MingLiU" w:hAnsiTheme="minorHAnsi"/>
          <w:sz w:val="22"/>
          <w:szCs w:val="22"/>
          <w:lang w:val="hu-HU"/>
        </w:rPr>
        <w:t>A Különös Feltételekben megállapított feltételek a Mellékletekben megállapított előírásokkal szemben elsőbbséget élveznek.</w:t>
      </w:r>
    </w:p>
    <w:p w:rsidR="008F7664" w:rsidRDefault="008F7664" w:rsidP="00A5405C">
      <w:pPr>
        <w:shd w:val="clear" w:color="auto" w:fill="FFFFFF" w:themeFill="background1"/>
        <w:tabs>
          <w:tab w:val="left" w:pos="1701"/>
          <w:tab w:val="left" w:pos="1985"/>
        </w:tabs>
        <w:ind w:left="1701" w:hanging="1701"/>
        <w:rPr>
          <w:sz w:val="24"/>
          <w:szCs w:val="24"/>
          <w:lang w:val="hu-HU"/>
        </w:rPr>
      </w:pPr>
    </w:p>
    <w:p w:rsidR="006B06D0" w:rsidRPr="006C6D48" w:rsidRDefault="006B06D0" w:rsidP="00A5405C">
      <w:pPr>
        <w:pStyle w:val="Cmsor1"/>
        <w:numPr>
          <w:ilvl w:val="0"/>
          <w:numId w:val="0"/>
        </w:numPr>
        <w:shd w:val="clear" w:color="auto" w:fill="FFFFFF" w:themeFill="background1"/>
        <w:rPr>
          <w:lang w:val="hu-HU"/>
        </w:rPr>
      </w:pPr>
      <w:r w:rsidRPr="006C6D48">
        <w:rPr>
          <w:lang w:val="hu-HU"/>
        </w:rPr>
        <w:t>KÜLÖNÖS FELTÉTELEK</w:t>
      </w:r>
    </w:p>
    <w:p w:rsidR="006B06D0" w:rsidRPr="006C6D48" w:rsidRDefault="006B06D0" w:rsidP="00A5405C">
      <w:pPr>
        <w:pStyle w:val="Text1"/>
        <w:shd w:val="clear" w:color="auto" w:fill="FFFFFF" w:themeFill="background1"/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 xml:space="preserve">1. </w:t>
      </w:r>
      <w:proofErr w:type="gramStart"/>
      <w:r w:rsidRPr="006C6D48">
        <w:rPr>
          <w:rFonts w:asciiTheme="minorHAnsi" w:hAnsiTheme="minorHAnsi"/>
          <w:sz w:val="22"/>
          <w:szCs w:val="22"/>
          <w:lang w:val="hu-HU"/>
        </w:rPr>
        <w:t>CIKK  –</w:t>
      </w:r>
      <w:proofErr w:type="gramEnd"/>
      <w:r w:rsidRPr="006C6D48">
        <w:rPr>
          <w:rFonts w:asciiTheme="minorHAnsi" w:hAnsiTheme="minorHAnsi"/>
          <w:sz w:val="22"/>
          <w:szCs w:val="22"/>
          <w:lang w:val="hu-HU"/>
        </w:rPr>
        <w:t xml:space="preserve"> A </w:t>
      </w:r>
      <w:r>
        <w:rPr>
          <w:rFonts w:asciiTheme="minorHAnsi" w:hAnsiTheme="minorHAnsi"/>
          <w:sz w:val="22"/>
          <w:szCs w:val="22"/>
          <w:lang w:val="hu-HU"/>
        </w:rPr>
        <w:t>SZERZŐDÉS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TÁRGYA</w:t>
      </w:r>
    </w:p>
    <w:p w:rsidR="006B06D0" w:rsidRDefault="006B06D0" w:rsidP="00A5405C">
      <w:pPr>
        <w:shd w:val="clear" w:color="auto" w:fill="FFFFFF" w:themeFill="background1"/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226D3A">
        <w:rPr>
          <w:rFonts w:asciiTheme="minorHAnsi" w:hAnsiTheme="minorHAnsi"/>
          <w:sz w:val="22"/>
          <w:szCs w:val="22"/>
          <w:lang w:val="hu-HU"/>
        </w:rPr>
        <w:t>1.1</w:t>
      </w:r>
      <w:r w:rsidRPr="00226D3A">
        <w:rPr>
          <w:rFonts w:asciiTheme="minorHAnsi" w:hAnsiTheme="minorHAnsi"/>
          <w:sz w:val="22"/>
          <w:szCs w:val="22"/>
          <w:lang w:val="hu-HU"/>
        </w:rPr>
        <w:tab/>
      </w:r>
      <w:r w:rsidRPr="00226D3A">
        <w:rPr>
          <w:rFonts w:asciiTheme="minorHAnsi" w:hAnsiTheme="minorHAnsi"/>
          <w:b/>
          <w:sz w:val="22"/>
          <w:szCs w:val="22"/>
          <w:lang w:val="hu-HU"/>
        </w:rPr>
        <w:t xml:space="preserve">Az </w:t>
      </w:r>
      <w:r>
        <w:rPr>
          <w:rFonts w:asciiTheme="minorHAnsi" w:hAnsiTheme="minorHAnsi"/>
          <w:b/>
          <w:sz w:val="22"/>
          <w:szCs w:val="22"/>
          <w:lang w:val="hu-HU"/>
        </w:rPr>
        <w:t>I</w:t>
      </w:r>
      <w:r w:rsidRPr="00226D3A">
        <w:rPr>
          <w:rFonts w:asciiTheme="minorHAnsi" w:hAnsiTheme="minorHAnsi"/>
          <w:b/>
          <w:sz w:val="22"/>
          <w:szCs w:val="22"/>
          <w:lang w:val="hu-HU"/>
        </w:rPr>
        <w:t>ntézmény</w:t>
      </w:r>
      <w:r w:rsidRPr="00226D3A">
        <w:rPr>
          <w:rFonts w:asciiTheme="minorHAnsi" w:hAnsiTheme="minorHAnsi"/>
          <w:sz w:val="22"/>
          <w:szCs w:val="22"/>
          <w:lang w:val="hu-HU"/>
        </w:rPr>
        <w:t xml:space="preserve"> a résztvevő számára támogatást nyújt ahhoz, hogy az Erasmus+ Program keretein belül </w:t>
      </w:r>
      <w:r w:rsidR="00A96365" w:rsidRPr="00700909">
        <w:rPr>
          <w:rFonts w:asciiTheme="minorHAnsi" w:hAnsiTheme="minorHAnsi"/>
          <w:b/>
          <w:sz w:val="22"/>
          <w:szCs w:val="22"/>
          <w:lang w:val="hu-HU"/>
        </w:rPr>
        <w:t>oktatási</w:t>
      </w:r>
      <w:r w:rsidRPr="00700909">
        <w:rPr>
          <w:rFonts w:asciiTheme="minorHAnsi" w:hAnsiTheme="minorHAnsi"/>
          <w:b/>
          <w:sz w:val="22"/>
          <w:szCs w:val="22"/>
          <w:lang w:val="hu-HU"/>
        </w:rPr>
        <w:t xml:space="preserve"> </w:t>
      </w:r>
      <w:r w:rsidRPr="00226D3A">
        <w:rPr>
          <w:rFonts w:asciiTheme="minorHAnsi" w:hAnsiTheme="minorHAnsi"/>
          <w:sz w:val="22"/>
          <w:szCs w:val="22"/>
          <w:lang w:val="hu-HU"/>
        </w:rPr>
        <w:t xml:space="preserve">mobilitási tevékenységet </w:t>
      </w:r>
      <w:r w:rsidRPr="006B06D0">
        <w:rPr>
          <w:rFonts w:asciiTheme="minorHAnsi" w:hAnsiTheme="minorHAnsi"/>
          <w:sz w:val="22"/>
          <w:szCs w:val="22"/>
          <w:lang w:val="hu-HU"/>
        </w:rPr>
        <w:t>végezzen</w:t>
      </w:r>
      <w:r w:rsidRPr="00226D3A">
        <w:rPr>
          <w:rFonts w:asciiTheme="minorHAnsi" w:hAnsiTheme="minorHAnsi"/>
          <w:sz w:val="22"/>
          <w:szCs w:val="22"/>
          <w:lang w:val="hu-HU"/>
        </w:rPr>
        <w:t xml:space="preserve">. </w:t>
      </w:r>
    </w:p>
    <w:p w:rsidR="006B06D0" w:rsidRDefault="006B06D0" w:rsidP="00A5405C">
      <w:pPr>
        <w:shd w:val="clear" w:color="auto" w:fill="FFFFFF" w:themeFill="background1"/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226D3A">
        <w:rPr>
          <w:rFonts w:asciiTheme="minorHAnsi" w:hAnsiTheme="minorHAnsi"/>
          <w:sz w:val="22"/>
          <w:szCs w:val="22"/>
          <w:lang w:val="hu-HU"/>
        </w:rPr>
        <w:t>1.2</w:t>
      </w:r>
      <w:r w:rsidRPr="00226D3A">
        <w:rPr>
          <w:rFonts w:asciiTheme="minorHAnsi" w:hAnsiTheme="minorHAnsi"/>
          <w:sz w:val="22"/>
          <w:szCs w:val="22"/>
          <w:lang w:val="hu-HU"/>
        </w:rPr>
        <w:tab/>
        <w:t xml:space="preserve">A </w:t>
      </w:r>
      <w:r w:rsidRPr="00226D3A">
        <w:rPr>
          <w:rFonts w:asciiTheme="minorHAnsi" w:hAnsiTheme="minorHAnsi"/>
          <w:b/>
          <w:sz w:val="22"/>
          <w:szCs w:val="22"/>
          <w:lang w:val="hu-HU"/>
        </w:rPr>
        <w:t>Résztvevő</w:t>
      </w:r>
      <w:r w:rsidRPr="00226D3A">
        <w:rPr>
          <w:rFonts w:asciiTheme="minorHAnsi" w:hAnsiTheme="minorHAnsi"/>
          <w:sz w:val="22"/>
          <w:szCs w:val="22"/>
          <w:lang w:val="hu-HU"/>
        </w:rPr>
        <w:t xml:space="preserve"> elfogadja a 3.1 cikkben meghatározott összegű pénzügyi támogatást, és vállalja, hogy az I. sz. mellékletben leírt </w:t>
      </w:r>
      <w:r w:rsidR="00700909" w:rsidRPr="00700909">
        <w:rPr>
          <w:rFonts w:asciiTheme="minorHAnsi" w:hAnsiTheme="minorHAnsi"/>
          <w:b/>
          <w:sz w:val="22"/>
          <w:szCs w:val="22"/>
          <w:lang w:val="hu-HU"/>
        </w:rPr>
        <w:t xml:space="preserve">oktatási </w:t>
      </w:r>
      <w:r w:rsidRPr="00226D3A">
        <w:rPr>
          <w:rFonts w:asciiTheme="minorHAnsi" w:hAnsiTheme="minorHAnsi"/>
          <w:sz w:val="22"/>
          <w:szCs w:val="22"/>
          <w:lang w:val="hu-HU"/>
        </w:rPr>
        <w:t>mobilitási tevékenységet végrehajtja.</w:t>
      </w:r>
    </w:p>
    <w:p w:rsidR="006B06D0" w:rsidRPr="006C6D48" w:rsidRDefault="006B06D0" w:rsidP="00A5405C">
      <w:pPr>
        <w:shd w:val="clear" w:color="auto" w:fill="FFFFFF" w:themeFill="background1"/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1.3.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="00913CB9" w:rsidRPr="00913CB9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913CB9" w:rsidRPr="00913CB9">
        <w:rPr>
          <w:rFonts w:asciiTheme="minorHAnsi" w:hAnsiTheme="minorHAnsi"/>
          <w:b/>
          <w:sz w:val="22"/>
          <w:szCs w:val="22"/>
          <w:lang w:val="hu-HU"/>
        </w:rPr>
        <w:t>Szerződés</w:t>
      </w:r>
      <w:r w:rsidR="00913CB9" w:rsidRPr="00913CB9">
        <w:rPr>
          <w:rFonts w:asciiTheme="minorHAnsi" w:hAnsiTheme="minorHAnsi"/>
          <w:sz w:val="22"/>
          <w:szCs w:val="22"/>
          <w:lang w:val="hu-HU"/>
        </w:rPr>
        <w:t xml:space="preserve"> módosítását, beleértve a kezdő és befejező dátum megváltoz</w:t>
      </w:r>
      <w:r w:rsidR="00A0136F">
        <w:rPr>
          <w:rFonts w:asciiTheme="minorHAnsi" w:hAnsiTheme="minorHAnsi"/>
          <w:sz w:val="22"/>
          <w:szCs w:val="22"/>
          <w:lang w:val="hu-HU"/>
        </w:rPr>
        <w:t>t</w:t>
      </w:r>
      <w:r w:rsidR="00913CB9" w:rsidRPr="00913CB9">
        <w:rPr>
          <w:rFonts w:asciiTheme="minorHAnsi" w:hAnsiTheme="minorHAnsi"/>
          <w:sz w:val="22"/>
          <w:szCs w:val="22"/>
          <w:lang w:val="hu-HU"/>
        </w:rPr>
        <w:t>atását is, levélben vagy e</w:t>
      </w:r>
      <w:r w:rsidR="00913CB9" w:rsidRPr="00913CB9">
        <w:rPr>
          <w:rFonts w:asciiTheme="minorHAnsi" w:hAnsiTheme="minorHAnsi"/>
          <w:sz w:val="22"/>
          <w:szCs w:val="22"/>
          <w:lang w:val="hu-HU"/>
        </w:rPr>
        <w:noBreakHyphen/>
        <w:t>mailben küldött hivatalos értesítéssel lehet kérvényezni; a módosítás csak kölcsönös megegyezés esetén válik érvényessé.</w:t>
      </w:r>
    </w:p>
    <w:p w:rsidR="006B06D0" w:rsidRPr="006C6D48" w:rsidRDefault="004545DA" w:rsidP="00A5405C">
      <w:pPr>
        <w:pStyle w:val="Text1"/>
        <w:shd w:val="clear" w:color="auto" w:fill="FFFFFF" w:themeFill="background1"/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br/>
      </w:r>
      <w:r w:rsidR="006B06D0" w:rsidRPr="006C6D48">
        <w:rPr>
          <w:rFonts w:asciiTheme="minorHAnsi" w:hAnsiTheme="minorHAnsi"/>
          <w:sz w:val="22"/>
          <w:szCs w:val="22"/>
          <w:lang w:val="hu-HU"/>
        </w:rPr>
        <w:t>2. CIKK – HATÁLYBALÉPÉS ÉS A MOBILITÁS IDŐTARTAMA</w:t>
      </w:r>
    </w:p>
    <w:p w:rsidR="006B06D0" w:rsidRPr="006C6D48" w:rsidRDefault="006B06D0" w:rsidP="00A5405C">
      <w:pPr>
        <w:shd w:val="clear" w:color="auto" w:fill="FFFFFF" w:themeFill="background1"/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lastRenderedPageBreak/>
        <w:t>2.1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Pr="006C6D48">
        <w:rPr>
          <w:rFonts w:asciiTheme="minorHAnsi" w:eastAsia="MingLiU" w:hAnsiTheme="minorHAnsi"/>
          <w:sz w:val="22"/>
          <w:szCs w:val="22"/>
          <w:lang w:val="hu-HU"/>
        </w:rPr>
        <w:t xml:space="preserve">A </w:t>
      </w:r>
      <w:r w:rsidRPr="00F936C4">
        <w:rPr>
          <w:rFonts w:asciiTheme="minorHAnsi" w:eastAsia="MingLiU" w:hAnsiTheme="minorHAnsi"/>
          <w:b/>
          <w:sz w:val="22"/>
          <w:szCs w:val="22"/>
          <w:lang w:val="hu-HU"/>
        </w:rPr>
        <w:t>Szerződés</w:t>
      </w:r>
      <w:r w:rsidRPr="006C6D48">
        <w:rPr>
          <w:rFonts w:asciiTheme="minorHAnsi" w:eastAsia="MingLiU" w:hAnsiTheme="minorHAnsi"/>
          <w:sz w:val="22"/>
          <w:szCs w:val="22"/>
          <w:lang w:val="hu-HU"/>
        </w:rPr>
        <w:t xml:space="preserve"> azon a napon lép hatályba, amelyen a két fél közül utolsóként aláíró szerződő fél azt aláírja.</w:t>
      </w:r>
    </w:p>
    <w:p w:rsidR="006B06D0" w:rsidRPr="00756B7D" w:rsidRDefault="006B06D0" w:rsidP="00A5405C">
      <w:pPr>
        <w:shd w:val="clear" w:color="auto" w:fill="FFFFFF" w:themeFill="background1"/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2.2</w:t>
      </w:r>
      <w:r w:rsidRPr="006C6D48">
        <w:rPr>
          <w:rFonts w:asciiTheme="minorHAnsi" w:hAnsiTheme="minorHAnsi"/>
          <w:sz w:val="22"/>
          <w:szCs w:val="22"/>
          <w:lang w:val="hu-HU"/>
        </w:rPr>
        <w:tab/>
        <w:t xml:space="preserve">A mobilitási időszak </w:t>
      </w:r>
      <w:proofErr w:type="gramStart"/>
      <w:r w:rsidRPr="006C6D48">
        <w:rPr>
          <w:rFonts w:asciiTheme="minorHAnsi" w:hAnsiTheme="minorHAnsi"/>
          <w:sz w:val="22"/>
          <w:szCs w:val="22"/>
          <w:lang w:val="hu-HU"/>
        </w:rPr>
        <w:t xml:space="preserve">legkorábban </w:t>
      </w:r>
      <w:r w:rsidR="00913CB9">
        <w:rPr>
          <w:rFonts w:asciiTheme="minorHAnsi" w:hAnsiTheme="minorHAnsi"/>
          <w:sz w:val="22"/>
          <w:szCs w:val="22"/>
          <w:lang w:val="hu-HU"/>
        </w:rPr>
        <w:t>…</w:t>
      </w:r>
      <w:proofErr w:type="gramEnd"/>
      <w:r w:rsidR="00913CB9">
        <w:rPr>
          <w:rFonts w:asciiTheme="minorHAnsi" w:hAnsiTheme="minorHAnsi"/>
          <w:sz w:val="22"/>
          <w:szCs w:val="22"/>
          <w:lang w:val="hu-HU"/>
        </w:rPr>
        <w:t>…………….</w:t>
      </w:r>
      <w:r w:rsidR="00AD282B">
        <w:rPr>
          <w:rFonts w:asciiTheme="minorHAnsi" w:hAnsiTheme="minorHAnsi"/>
          <w:b/>
          <w:sz w:val="22"/>
          <w:szCs w:val="22"/>
          <w:lang w:val="hu-HU"/>
        </w:rPr>
        <w:t>………..</w:t>
      </w:r>
      <w:r w:rsidR="00176265">
        <w:rPr>
          <w:rFonts w:asciiTheme="minorHAnsi" w:hAnsiTheme="minorHAnsi"/>
          <w:sz w:val="22"/>
          <w:szCs w:val="22"/>
          <w:lang w:val="hu-HU"/>
        </w:rPr>
        <w:t xml:space="preserve">-n 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kezdődik, és legkésőbb </w:t>
      </w:r>
      <w:r w:rsidR="00AD282B">
        <w:rPr>
          <w:rFonts w:asciiTheme="minorHAnsi" w:hAnsiTheme="minorHAnsi"/>
          <w:b/>
          <w:sz w:val="22"/>
          <w:szCs w:val="22"/>
          <w:lang w:val="hu-HU"/>
        </w:rPr>
        <w:t>…</w:t>
      </w:r>
      <w:r w:rsidR="00913CB9">
        <w:rPr>
          <w:rFonts w:asciiTheme="minorHAnsi" w:hAnsiTheme="minorHAnsi"/>
          <w:b/>
          <w:sz w:val="22"/>
          <w:szCs w:val="22"/>
          <w:lang w:val="hu-HU"/>
        </w:rPr>
        <w:t>…………</w:t>
      </w:r>
      <w:r w:rsidR="00AD282B">
        <w:rPr>
          <w:rFonts w:asciiTheme="minorHAnsi" w:hAnsiTheme="minorHAnsi"/>
          <w:b/>
          <w:sz w:val="22"/>
          <w:szCs w:val="22"/>
          <w:lang w:val="hu-HU"/>
        </w:rPr>
        <w:t>………..</w:t>
      </w:r>
      <w:r w:rsidR="00176265">
        <w:rPr>
          <w:rFonts w:asciiTheme="minorHAnsi" w:hAnsiTheme="minorHAnsi"/>
          <w:sz w:val="22"/>
          <w:szCs w:val="22"/>
          <w:lang w:val="hu-HU"/>
        </w:rPr>
        <w:t>-</w:t>
      </w:r>
      <w:proofErr w:type="spellStart"/>
      <w:r w:rsidR="00176265">
        <w:rPr>
          <w:rFonts w:asciiTheme="minorHAnsi" w:hAnsiTheme="minorHAnsi"/>
          <w:sz w:val="22"/>
          <w:szCs w:val="22"/>
          <w:lang w:val="hu-HU"/>
        </w:rPr>
        <w:t>ig</w:t>
      </w:r>
      <w:proofErr w:type="spellEnd"/>
      <w:r w:rsidRPr="006C6D48">
        <w:rPr>
          <w:rFonts w:asciiTheme="minorHAnsi" w:hAnsiTheme="minorHAnsi"/>
          <w:sz w:val="22"/>
          <w:szCs w:val="22"/>
          <w:lang w:val="hu-HU"/>
        </w:rPr>
        <w:t xml:space="preserve"> tart. A mobilitási időszak kezdőnapja az a nap, amelyen a résztvevő először köteles a fogadó szervezetnél megjelenni</w:t>
      </w:r>
      <w:r>
        <w:rPr>
          <w:rFonts w:asciiTheme="minorHAnsi" w:hAnsiTheme="minorHAnsi"/>
          <w:sz w:val="22"/>
          <w:szCs w:val="22"/>
          <w:lang w:val="hu-HU"/>
        </w:rPr>
        <w:t>, a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befejező napja az a nap, amikor a résztvevő a fogadó szervezetnél </w:t>
      </w:r>
      <w:r w:rsidRPr="00756B7D">
        <w:rPr>
          <w:rFonts w:asciiTheme="minorHAnsi" w:hAnsiTheme="minorHAnsi"/>
          <w:sz w:val="22"/>
          <w:szCs w:val="22"/>
          <w:lang w:val="hu-HU"/>
        </w:rPr>
        <w:t>utoljára köteles megjelenni.</w:t>
      </w:r>
    </w:p>
    <w:p w:rsidR="006B06D0" w:rsidRPr="00756B7D" w:rsidRDefault="00DF3BF7" w:rsidP="00A5405C">
      <w:pPr>
        <w:shd w:val="clear" w:color="auto" w:fill="FFFFFF" w:themeFill="background1"/>
        <w:tabs>
          <w:tab w:val="left" w:pos="2694"/>
        </w:tabs>
        <w:spacing w:line="360" w:lineRule="auto"/>
        <w:ind w:left="1843" w:hanging="1276"/>
        <w:contextualSpacing/>
        <w:rPr>
          <w:rFonts w:ascii="Calibri" w:hAnsi="Calibri"/>
          <w:sz w:val="22"/>
          <w:szCs w:val="22"/>
          <w:lang w:val="hu-HU"/>
        </w:rPr>
      </w:pPr>
      <w:r w:rsidRPr="00041F55">
        <w:rPr>
          <w:rFonts w:ascii="Wingdings" w:hAnsi="Wingdings"/>
          <w:position w:val="-4"/>
          <w:sz w:val="28"/>
          <w:szCs w:val="22"/>
          <w:lang w:val="hu-HU"/>
        </w:rPr>
        <w:t></w:t>
      </w:r>
      <w:r w:rsidR="006B06D0" w:rsidRPr="00756B7D">
        <w:rPr>
          <w:rFonts w:ascii="Wingdings" w:hAnsi="Wingdings"/>
          <w:position w:val="-4"/>
          <w:sz w:val="28"/>
          <w:szCs w:val="22"/>
          <w:lang w:val="hu-HU"/>
        </w:rPr>
        <w:tab/>
      </w:r>
      <w:r w:rsidR="006B06D0" w:rsidRPr="00756B7D">
        <w:rPr>
          <w:rFonts w:ascii="Calibri" w:hAnsi="Calibri"/>
          <w:sz w:val="22"/>
          <w:szCs w:val="22"/>
          <w:lang w:val="hu-HU"/>
        </w:rPr>
        <w:t>[Az utazási idő a mobilitási időszakba nem számít bele.]</w:t>
      </w:r>
    </w:p>
    <w:p w:rsidR="006B06D0" w:rsidRPr="00756B7D" w:rsidRDefault="006B06D0" w:rsidP="00A5405C">
      <w:pPr>
        <w:shd w:val="clear" w:color="auto" w:fill="FFFFFF" w:themeFill="background1"/>
        <w:tabs>
          <w:tab w:val="left" w:pos="2694"/>
        </w:tabs>
        <w:spacing w:line="360" w:lineRule="auto"/>
        <w:ind w:left="1843" w:hanging="1276"/>
        <w:contextualSpacing/>
        <w:rPr>
          <w:rFonts w:ascii="Calibri" w:hAnsi="Calibri"/>
          <w:sz w:val="22"/>
          <w:szCs w:val="22"/>
          <w:lang w:val="hu-HU"/>
        </w:rPr>
      </w:pPr>
      <w:r w:rsidRPr="00756B7D">
        <w:rPr>
          <w:rFonts w:ascii="Wingdings" w:hAnsi="Wingdings" w:cs="Wingdings"/>
          <w:position w:val="-4"/>
          <w:sz w:val="26"/>
          <w:szCs w:val="26"/>
          <w:lang w:val="hu-HU" w:eastAsia="hu-HU"/>
        </w:rPr>
        <w:t></w:t>
      </w:r>
      <w:r w:rsidRPr="00756B7D">
        <w:rPr>
          <w:rFonts w:ascii="Wingdings" w:hAnsi="Wingdings"/>
          <w:position w:val="-4"/>
          <w:sz w:val="28"/>
          <w:szCs w:val="22"/>
          <w:lang w:val="hu-HU"/>
        </w:rPr>
        <w:tab/>
      </w:r>
      <w:r w:rsidRPr="00756B7D">
        <w:rPr>
          <w:rFonts w:ascii="Calibri" w:hAnsi="Calibri"/>
          <w:sz w:val="22"/>
          <w:szCs w:val="22"/>
          <w:lang w:val="hu-HU"/>
        </w:rPr>
        <w:t>[A külföldön végzendő tevékenység első napját közvetlenül megelőző egy napot [és/vagy] a külföldön végzett tevékenység utolsó napját közvetlenül követő egy napot a mobilitási időszakhoz hozzá kell számítani, és ezeket az egyéni támogatás számításakor szintén figyelembe kell venni.]</w:t>
      </w:r>
    </w:p>
    <w:p w:rsidR="006B06D0" w:rsidRDefault="006B06D0" w:rsidP="00A5405C">
      <w:pPr>
        <w:shd w:val="clear" w:color="auto" w:fill="FFFFFF" w:themeFill="background1"/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2.3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="00206115" w:rsidRPr="00206115">
        <w:rPr>
          <w:rFonts w:asciiTheme="minorHAnsi" w:hAnsiTheme="minorHAnsi"/>
          <w:sz w:val="22"/>
          <w:szCs w:val="22"/>
          <w:lang w:val="hu-HU"/>
        </w:rPr>
        <w:t xml:space="preserve">A fizikai mobilitás teljes támogatott </w:t>
      </w:r>
      <w:proofErr w:type="gramStart"/>
      <w:r w:rsidR="00206115" w:rsidRPr="00206115">
        <w:rPr>
          <w:rFonts w:asciiTheme="minorHAnsi" w:hAnsiTheme="minorHAnsi"/>
          <w:sz w:val="22"/>
          <w:szCs w:val="22"/>
          <w:lang w:val="hu-HU"/>
        </w:rPr>
        <w:t xml:space="preserve">időtartama </w:t>
      </w:r>
      <w:r w:rsidR="00AD282B">
        <w:rPr>
          <w:rFonts w:asciiTheme="minorHAnsi" w:hAnsiTheme="minorHAnsi"/>
          <w:b/>
          <w:sz w:val="22"/>
          <w:szCs w:val="22"/>
          <w:lang w:val="hu-HU"/>
        </w:rPr>
        <w:t>…</w:t>
      </w:r>
      <w:proofErr w:type="gramEnd"/>
      <w:r w:rsidR="00AD282B">
        <w:rPr>
          <w:rFonts w:asciiTheme="minorHAnsi" w:hAnsiTheme="minorHAnsi"/>
          <w:b/>
          <w:sz w:val="22"/>
          <w:szCs w:val="22"/>
          <w:lang w:val="hu-HU"/>
        </w:rPr>
        <w:t>……….</w:t>
      </w:r>
      <w:r w:rsidR="00206115">
        <w:rPr>
          <w:rFonts w:asciiTheme="minorHAnsi" w:hAnsiTheme="minorHAnsi"/>
          <w:b/>
          <w:sz w:val="22"/>
          <w:szCs w:val="22"/>
          <w:lang w:val="hu-HU"/>
        </w:rPr>
        <w:t xml:space="preserve"> </w:t>
      </w:r>
      <w:r w:rsidR="00206115" w:rsidRPr="00206115">
        <w:rPr>
          <w:rFonts w:asciiTheme="minorHAnsi" w:hAnsiTheme="minorHAnsi"/>
          <w:sz w:val="22"/>
          <w:szCs w:val="22"/>
          <w:lang w:val="hu-HU"/>
        </w:rPr>
        <w:t>nap</w:t>
      </w:r>
      <w:r w:rsidR="00F04EA2">
        <w:rPr>
          <w:rFonts w:asciiTheme="minorHAnsi" w:hAnsiTheme="minorHAnsi"/>
          <w:sz w:val="22"/>
          <w:szCs w:val="22"/>
          <w:lang w:val="hu-HU"/>
        </w:rPr>
        <w:t xml:space="preserve">, ebből </w:t>
      </w:r>
      <w:r w:rsidR="00417A2B" w:rsidRPr="00417A2B">
        <w:rPr>
          <w:rFonts w:asciiTheme="minorHAnsi" w:hAnsiTheme="minorHAnsi"/>
          <w:b/>
          <w:sz w:val="22"/>
          <w:szCs w:val="22"/>
          <w:lang w:val="hu-HU"/>
        </w:rPr>
        <w:t>2</w:t>
      </w:r>
      <w:r w:rsidR="00F04EA2" w:rsidRPr="00F04EA2">
        <w:rPr>
          <w:rFonts w:asciiTheme="minorHAnsi" w:hAnsiTheme="minorHAnsi"/>
          <w:sz w:val="22"/>
          <w:szCs w:val="22"/>
          <w:lang w:val="hu-HU"/>
        </w:rPr>
        <w:t xml:space="preserve"> utazási nap.</w:t>
      </w:r>
      <w:r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F04EA2" w:rsidRPr="006C6D48" w:rsidRDefault="00F04EA2" w:rsidP="00A5405C">
      <w:pPr>
        <w:shd w:val="clear" w:color="auto" w:fill="FFFFFF" w:themeFill="background1"/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 xml:space="preserve">2.4 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Pr="00F04EA2">
        <w:rPr>
          <w:rFonts w:asciiTheme="minorHAnsi" w:hAnsiTheme="minorHAnsi"/>
          <w:sz w:val="22"/>
          <w:szCs w:val="22"/>
          <w:lang w:val="hu-HU"/>
        </w:rPr>
        <w:t xml:space="preserve">A mobilitási időtartam teljes időtartama mobilitási tevékenységenként legalább két nap </w:t>
      </w:r>
      <w:r>
        <w:rPr>
          <w:rFonts w:asciiTheme="minorHAnsi" w:hAnsiTheme="minorHAnsi"/>
          <w:sz w:val="22"/>
          <w:szCs w:val="22"/>
          <w:lang w:val="hu-HU"/>
        </w:rPr>
        <w:t>és</w:t>
      </w:r>
      <w:r w:rsidRPr="00F04EA2">
        <w:rPr>
          <w:rFonts w:asciiTheme="minorHAnsi" w:hAnsiTheme="minorHAnsi"/>
          <w:sz w:val="22"/>
          <w:szCs w:val="22"/>
          <w:lang w:val="hu-HU"/>
        </w:rPr>
        <w:t xml:space="preserve"> maximum 2 hónap</w:t>
      </w:r>
      <w:r>
        <w:rPr>
          <w:rFonts w:asciiTheme="minorHAnsi" w:hAnsiTheme="minorHAnsi"/>
          <w:sz w:val="22"/>
          <w:szCs w:val="22"/>
          <w:lang w:val="hu-HU"/>
        </w:rPr>
        <w:t>.</w:t>
      </w:r>
      <w:r w:rsidRPr="00F04EA2">
        <w:rPr>
          <w:rFonts w:asciiTheme="minorHAnsi" w:hAnsiTheme="minorHAnsi"/>
          <w:sz w:val="22"/>
          <w:szCs w:val="22"/>
          <w:lang w:val="hu-HU"/>
        </w:rPr>
        <w:t xml:space="preserve"> </w:t>
      </w:r>
      <w:r>
        <w:rPr>
          <w:rFonts w:asciiTheme="minorHAnsi" w:hAnsiTheme="minorHAnsi"/>
          <w:sz w:val="22"/>
          <w:szCs w:val="22"/>
          <w:lang w:val="hu-HU"/>
        </w:rPr>
        <w:t>O</w:t>
      </w:r>
      <w:r w:rsidRPr="00F04EA2">
        <w:rPr>
          <w:rFonts w:asciiTheme="minorHAnsi" w:hAnsiTheme="minorHAnsi"/>
          <w:sz w:val="22"/>
          <w:szCs w:val="22"/>
          <w:lang w:val="hu-HU"/>
        </w:rPr>
        <w:t>ktatási mobilitás esetén</w:t>
      </w:r>
      <w:r>
        <w:rPr>
          <w:rFonts w:asciiTheme="minorHAnsi" w:hAnsiTheme="minorHAnsi"/>
          <w:sz w:val="22"/>
          <w:szCs w:val="22"/>
          <w:lang w:val="hu-HU"/>
        </w:rPr>
        <w:t xml:space="preserve"> hetente legalább </w:t>
      </w:r>
      <w:r w:rsidRPr="00F04EA2">
        <w:rPr>
          <w:rFonts w:asciiTheme="minorHAnsi" w:hAnsiTheme="minorHAnsi"/>
          <w:sz w:val="22"/>
          <w:szCs w:val="22"/>
          <w:lang w:val="hu-HU"/>
        </w:rPr>
        <w:t>8 leadott tanítási óra</w:t>
      </w:r>
      <w:r>
        <w:rPr>
          <w:rFonts w:asciiTheme="minorHAnsi" w:hAnsiTheme="minorHAnsi"/>
          <w:sz w:val="22"/>
          <w:szCs w:val="22"/>
          <w:lang w:val="hu-HU"/>
        </w:rPr>
        <w:t xml:space="preserve"> tartandó</w:t>
      </w:r>
      <w:r w:rsidRPr="00F04EA2">
        <w:rPr>
          <w:rFonts w:asciiTheme="minorHAnsi" w:hAnsiTheme="minorHAnsi"/>
          <w:sz w:val="22"/>
          <w:szCs w:val="22"/>
          <w:lang w:val="hu-HU"/>
        </w:rPr>
        <w:t>.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574DC">
        <w:rPr>
          <w:rFonts w:asciiTheme="minorHAnsi" w:hAnsiTheme="minorHAnsi"/>
          <w:sz w:val="22"/>
          <w:szCs w:val="22"/>
          <w:lang w:val="hu-HU"/>
        </w:rPr>
        <w:t>A teljes heteket meghaladó mobilitások esetében a tanítási órák minimális számát a következők szerint kell kalkulálni</w:t>
      </w:r>
      <w:r w:rsidR="00153AC2">
        <w:rPr>
          <w:rFonts w:asciiTheme="minorHAnsi" w:hAnsiTheme="minorHAnsi"/>
          <w:sz w:val="22"/>
          <w:szCs w:val="22"/>
          <w:lang w:val="hu-HU"/>
        </w:rPr>
        <w:t>:</w:t>
      </w:r>
      <w:r w:rsidR="001574DC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53AC2">
        <w:rPr>
          <w:rFonts w:asciiTheme="minorHAnsi" w:hAnsiTheme="minorHAnsi"/>
          <w:sz w:val="22"/>
          <w:szCs w:val="22"/>
          <w:lang w:val="hu-HU"/>
        </w:rPr>
        <w:t xml:space="preserve">8 szorozva a teljes hetek számával, plusz 8/5 óra szorozva az extra napok számával. </w:t>
      </w:r>
      <w:r w:rsidR="00627D1E">
        <w:rPr>
          <w:rFonts w:asciiTheme="minorHAnsi" w:hAnsiTheme="minorHAnsi"/>
          <w:sz w:val="22"/>
          <w:szCs w:val="22"/>
          <w:lang w:val="hu-HU"/>
        </w:rPr>
        <w:t xml:space="preserve">A Résztvevőnek összesen minimum 8 órát kell tanítani az 5 nap alatt, </w:t>
      </w:r>
      <w:r w:rsidR="00627D1E" w:rsidRPr="00A1666D">
        <w:rPr>
          <w:rFonts w:asciiTheme="minorHAnsi" w:hAnsiTheme="minorHAnsi"/>
          <w:b/>
          <w:sz w:val="22"/>
          <w:szCs w:val="22"/>
          <w:u w:val="single"/>
          <w:lang w:val="hu-HU"/>
        </w:rPr>
        <w:t>az órák kizárólag jelenléti óra formájában valósulhatnak meg</w:t>
      </w:r>
      <w:r w:rsidR="00B108DA">
        <w:rPr>
          <w:rFonts w:asciiTheme="minorHAnsi" w:hAnsiTheme="minorHAnsi"/>
          <w:sz w:val="22"/>
          <w:szCs w:val="22"/>
          <w:lang w:val="hu-HU"/>
        </w:rPr>
        <w:t xml:space="preserve">. </w:t>
      </w:r>
      <w:r w:rsidR="00153AC2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F04EA2" w:rsidRDefault="00F04EA2" w:rsidP="00A5405C">
      <w:pPr>
        <w:shd w:val="clear" w:color="auto" w:fill="FFFFFF" w:themeFill="background1"/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 xml:space="preserve">2.5 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Pr="00F04EA2">
        <w:rPr>
          <w:rFonts w:asciiTheme="minorHAnsi" w:hAnsiTheme="minorHAnsi"/>
          <w:sz w:val="22"/>
          <w:szCs w:val="22"/>
          <w:lang w:val="hu-HU"/>
        </w:rPr>
        <w:t>A résztvevő a mobilitási időtartam meghosszabbítására vonatkozó kérését a 2.4 cikkben meghatározott időtartam</w:t>
      </w:r>
      <w:r>
        <w:rPr>
          <w:rFonts w:asciiTheme="minorHAnsi" w:hAnsiTheme="minorHAnsi"/>
          <w:sz w:val="22"/>
          <w:szCs w:val="22"/>
          <w:lang w:val="hu-HU"/>
        </w:rPr>
        <w:t>ra</w:t>
      </w:r>
      <w:r w:rsidRPr="00F04EA2">
        <w:rPr>
          <w:rFonts w:asciiTheme="minorHAnsi" w:hAnsiTheme="minorHAnsi"/>
          <w:sz w:val="22"/>
          <w:szCs w:val="22"/>
          <w:lang w:val="hu-HU"/>
        </w:rPr>
        <w:t xml:space="preserve"> </w:t>
      </w:r>
      <w:r>
        <w:rPr>
          <w:rFonts w:asciiTheme="minorHAnsi" w:hAnsiTheme="minorHAnsi"/>
          <w:sz w:val="22"/>
          <w:szCs w:val="22"/>
          <w:lang w:val="hu-HU"/>
        </w:rPr>
        <w:t>igény</w:t>
      </w:r>
      <w:r w:rsidRPr="00F04EA2">
        <w:rPr>
          <w:rFonts w:asciiTheme="minorHAnsi" w:hAnsiTheme="minorHAnsi"/>
          <w:sz w:val="22"/>
          <w:szCs w:val="22"/>
          <w:lang w:val="hu-HU"/>
        </w:rPr>
        <w:t>el</w:t>
      </w:r>
      <w:r>
        <w:rPr>
          <w:rFonts w:asciiTheme="minorHAnsi" w:hAnsiTheme="minorHAnsi"/>
          <w:sz w:val="22"/>
          <w:szCs w:val="22"/>
          <w:lang w:val="hu-HU"/>
        </w:rPr>
        <w:t>het</w:t>
      </w:r>
      <w:r w:rsidRPr="00F04EA2">
        <w:rPr>
          <w:rFonts w:asciiTheme="minorHAnsi" w:hAnsiTheme="minorHAnsi"/>
          <w:sz w:val="22"/>
          <w:szCs w:val="22"/>
          <w:lang w:val="hu-HU"/>
        </w:rPr>
        <w:t>i.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F04EA2">
        <w:rPr>
          <w:rFonts w:asciiTheme="minorHAnsi" w:hAnsiTheme="minorHAnsi"/>
          <w:sz w:val="22"/>
          <w:szCs w:val="22"/>
          <w:lang w:val="hu-HU"/>
        </w:rPr>
        <w:t xml:space="preserve">Ha az </w:t>
      </w:r>
      <w:r w:rsidRPr="00F04EA2">
        <w:rPr>
          <w:rFonts w:asciiTheme="minorHAnsi" w:hAnsiTheme="minorHAnsi"/>
          <w:b/>
          <w:sz w:val="22"/>
          <w:szCs w:val="22"/>
          <w:lang w:val="hu-HU"/>
        </w:rPr>
        <w:t>intézmény</w:t>
      </w:r>
      <w:r w:rsidRPr="00F04EA2">
        <w:rPr>
          <w:rFonts w:asciiTheme="minorHAnsi" w:hAnsiTheme="minorHAnsi"/>
          <w:sz w:val="22"/>
          <w:szCs w:val="22"/>
          <w:lang w:val="hu-HU"/>
        </w:rPr>
        <w:t xml:space="preserve"> a mobilitási időtartam meghosszabbításához hozzájárulását adja, a </w:t>
      </w:r>
      <w:r w:rsidRPr="00F936C4">
        <w:rPr>
          <w:rFonts w:asciiTheme="minorHAnsi" w:eastAsia="MingLiU" w:hAnsiTheme="minorHAnsi"/>
          <w:b/>
          <w:sz w:val="22"/>
          <w:szCs w:val="22"/>
          <w:lang w:val="hu-HU"/>
        </w:rPr>
        <w:t>Szerződés</w:t>
      </w:r>
      <w:r>
        <w:rPr>
          <w:rFonts w:asciiTheme="minorHAnsi" w:eastAsia="MingLiU" w:hAnsiTheme="minorHAnsi"/>
          <w:b/>
          <w:sz w:val="22"/>
          <w:szCs w:val="22"/>
          <w:lang w:val="hu-HU"/>
        </w:rPr>
        <w:t>t</w:t>
      </w:r>
      <w:r w:rsidRPr="006C6D48">
        <w:rPr>
          <w:rFonts w:asciiTheme="minorHAnsi" w:eastAsia="MingLiU" w:hAnsiTheme="minorHAnsi"/>
          <w:sz w:val="22"/>
          <w:szCs w:val="22"/>
          <w:lang w:val="hu-HU"/>
        </w:rPr>
        <w:t xml:space="preserve"> </w:t>
      </w:r>
      <w:r w:rsidRPr="00F04EA2">
        <w:rPr>
          <w:rFonts w:asciiTheme="minorHAnsi" w:hAnsiTheme="minorHAnsi"/>
          <w:sz w:val="22"/>
          <w:szCs w:val="22"/>
          <w:lang w:val="hu-HU"/>
        </w:rPr>
        <w:t>annak megfelelően módosítani kell.</w:t>
      </w:r>
    </w:p>
    <w:p w:rsidR="00F04EA2" w:rsidRPr="006C6D48" w:rsidRDefault="00F04EA2" w:rsidP="00A5405C">
      <w:pPr>
        <w:shd w:val="clear" w:color="auto" w:fill="FFFFFF" w:themeFill="background1"/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u w:val="single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2.6</w:t>
      </w:r>
      <w:r w:rsidRPr="006C6D48">
        <w:rPr>
          <w:rFonts w:asciiTheme="minorHAnsi" w:hAnsiTheme="minorHAnsi"/>
          <w:sz w:val="22"/>
          <w:szCs w:val="22"/>
          <w:lang w:val="hu-HU"/>
        </w:rPr>
        <w:tab/>
        <w:t xml:space="preserve">A mobilitási időtartam </w:t>
      </w:r>
      <w:r w:rsidRPr="00F04EA2">
        <w:rPr>
          <w:rFonts w:asciiTheme="minorHAnsi" w:hAnsiTheme="minorHAnsi"/>
          <w:sz w:val="22"/>
          <w:szCs w:val="22"/>
          <w:lang w:val="hu-HU"/>
        </w:rPr>
        <w:t>megvalósulás</w:t>
      </w:r>
      <w:r>
        <w:rPr>
          <w:rFonts w:asciiTheme="minorHAnsi" w:hAnsiTheme="minorHAnsi"/>
          <w:sz w:val="22"/>
          <w:szCs w:val="22"/>
          <w:lang w:val="hu-HU"/>
        </w:rPr>
        <w:t>t</w:t>
      </w:r>
      <w:r w:rsidRPr="00F04EA2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kezdő- és befejező napját a </w:t>
      </w:r>
      <w:r w:rsidRPr="00F04EA2">
        <w:rPr>
          <w:rFonts w:asciiTheme="minorHAnsi" w:hAnsiTheme="minorHAnsi"/>
          <w:b/>
          <w:sz w:val="22"/>
          <w:szCs w:val="22"/>
          <w:lang w:val="hu-HU"/>
        </w:rPr>
        <w:t>Részvételi Igazolás</w:t>
      </w:r>
      <w:r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913CB9" w:rsidRPr="00D51A27">
        <w:rPr>
          <w:rFonts w:asciiTheme="minorHAnsi" w:hAnsiTheme="minorHAnsi"/>
          <w:sz w:val="22"/>
          <w:szCs w:val="22"/>
          <w:lang w:val="hu-HU"/>
        </w:rPr>
        <w:t>(</w:t>
      </w:r>
      <w:proofErr w:type="spellStart"/>
      <w:r w:rsidR="00913CB9" w:rsidRPr="00D51A27">
        <w:rPr>
          <w:rFonts w:asciiTheme="minorHAnsi" w:hAnsiTheme="minorHAnsi"/>
          <w:sz w:val="22"/>
          <w:szCs w:val="22"/>
          <w:lang w:val="hu-HU"/>
        </w:rPr>
        <w:t>Certificate</w:t>
      </w:r>
      <w:proofErr w:type="spellEnd"/>
      <w:r w:rsidR="00913CB9" w:rsidRPr="00D51A27">
        <w:rPr>
          <w:rFonts w:asciiTheme="minorHAnsi" w:hAnsiTheme="minorHAnsi"/>
          <w:sz w:val="22"/>
          <w:szCs w:val="22"/>
          <w:lang w:val="hu-HU"/>
        </w:rPr>
        <w:t xml:space="preserve"> of </w:t>
      </w:r>
      <w:proofErr w:type="spellStart"/>
      <w:r w:rsidR="00913CB9" w:rsidRPr="00913CB9">
        <w:rPr>
          <w:rFonts w:asciiTheme="minorHAnsi" w:hAnsiTheme="minorHAnsi"/>
          <w:sz w:val="22"/>
          <w:szCs w:val="22"/>
          <w:lang w:val="hu-HU"/>
        </w:rPr>
        <w:t>Attendance</w:t>
      </w:r>
      <w:proofErr w:type="spellEnd"/>
      <w:r w:rsidR="00913CB9" w:rsidRPr="00913CB9">
        <w:rPr>
          <w:rFonts w:asciiTheme="minorHAnsi" w:hAnsiTheme="minorHAnsi"/>
          <w:sz w:val="22"/>
          <w:szCs w:val="22"/>
          <w:lang w:val="hu-HU"/>
        </w:rPr>
        <w:t xml:space="preserve"> vagy </w:t>
      </w:r>
      <w:proofErr w:type="spellStart"/>
      <w:r w:rsidR="00913CB9" w:rsidRPr="00913CB9">
        <w:rPr>
          <w:rFonts w:asciiTheme="minorHAnsi" w:hAnsiTheme="minorHAnsi"/>
          <w:sz w:val="22"/>
          <w:szCs w:val="22"/>
          <w:lang w:val="hu-HU"/>
        </w:rPr>
        <w:t>Letter</w:t>
      </w:r>
      <w:proofErr w:type="spellEnd"/>
      <w:r w:rsidR="00913CB9" w:rsidRPr="00913CB9">
        <w:rPr>
          <w:rFonts w:asciiTheme="minorHAnsi" w:hAnsiTheme="minorHAnsi"/>
          <w:sz w:val="22"/>
          <w:szCs w:val="22"/>
          <w:lang w:val="hu-HU"/>
        </w:rPr>
        <w:t xml:space="preserve"> of </w:t>
      </w:r>
      <w:proofErr w:type="spellStart"/>
      <w:r w:rsidR="00913CB9" w:rsidRPr="00913CB9">
        <w:rPr>
          <w:rFonts w:asciiTheme="minorHAnsi" w:hAnsiTheme="minorHAnsi"/>
          <w:sz w:val="22"/>
          <w:szCs w:val="22"/>
          <w:lang w:val="hu-HU"/>
        </w:rPr>
        <w:t>Confirmation</w:t>
      </w:r>
      <w:proofErr w:type="spellEnd"/>
      <w:r w:rsidR="00913CB9" w:rsidRPr="00D51A27">
        <w:rPr>
          <w:rFonts w:asciiTheme="minorHAnsi" w:hAnsiTheme="minorHAnsi"/>
          <w:sz w:val="22"/>
          <w:szCs w:val="22"/>
          <w:lang w:val="hu-HU"/>
        </w:rPr>
        <w:t xml:space="preserve">) </w:t>
      </w:r>
      <w:r w:rsidR="00913CB9" w:rsidRPr="006C6D48">
        <w:rPr>
          <w:rFonts w:asciiTheme="minorHAnsi" w:hAnsiTheme="minorHAnsi"/>
          <w:sz w:val="22"/>
          <w:szCs w:val="22"/>
          <w:lang w:val="hu-HU"/>
        </w:rPr>
        <w:t>tartalmazz</w:t>
      </w:r>
      <w:r w:rsidR="00913CB9">
        <w:rPr>
          <w:rFonts w:asciiTheme="minorHAnsi" w:hAnsiTheme="minorHAnsi"/>
          <w:sz w:val="22"/>
          <w:szCs w:val="22"/>
          <w:lang w:val="hu-HU"/>
        </w:rPr>
        <w:t>a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. </w:t>
      </w:r>
    </w:p>
    <w:p w:rsidR="005F519E" w:rsidRPr="006C6D48" w:rsidRDefault="004545DA" w:rsidP="00A5405C">
      <w:pPr>
        <w:pStyle w:val="Text1"/>
        <w:shd w:val="clear" w:color="auto" w:fill="FFFFFF" w:themeFill="background1"/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br/>
      </w:r>
      <w:r w:rsidR="005F519E" w:rsidRPr="006C6D48">
        <w:rPr>
          <w:rFonts w:asciiTheme="minorHAnsi" w:hAnsiTheme="minorHAnsi"/>
          <w:sz w:val="22"/>
          <w:szCs w:val="22"/>
          <w:lang w:val="hu-HU"/>
        </w:rPr>
        <w:t>3. CIKK – PÉNZÜGYI TÁMOGATÁS</w:t>
      </w:r>
    </w:p>
    <w:p w:rsidR="001E23D9" w:rsidRPr="00D02437" w:rsidRDefault="001E23D9" w:rsidP="001E23D9">
      <w:pPr>
        <w:pStyle w:val="pont-szveggel"/>
        <w:rPr>
          <w:lang w:val="hu-HU"/>
        </w:rPr>
      </w:pPr>
      <w:r w:rsidRPr="00D02437">
        <w:rPr>
          <w:lang w:val="hu-HU"/>
        </w:rPr>
        <w:t>3.1.</w:t>
      </w:r>
      <w:r w:rsidRPr="00D02437">
        <w:rPr>
          <w:lang w:val="hu-HU"/>
        </w:rPr>
        <w:tab/>
      </w:r>
      <w:r w:rsidRPr="001E23D9">
        <w:rPr>
          <w:snapToGrid/>
          <w:lang w:val="hu-HU" w:eastAsia="zh-CN"/>
        </w:rPr>
        <w:t>A mobilitási időtartamra nyújtandó pénzügyi támogatás kiszámítása az Erasmus+ Program Pályázati útmutatójában ismertetett szabályok alapján történik azzal a kitétellel, hogy az euró árfolyam 400 Ft / euró árfolyamon kerül rögzítésre.</w:t>
      </w:r>
    </w:p>
    <w:p w:rsidR="005F519E" w:rsidRDefault="005F519E" w:rsidP="00A5405C">
      <w:pPr>
        <w:shd w:val="clear" w:color="auto" w:fill="FFFFFF" w:themeFill="background1"/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A5405C">
        <w:rPr>
          <w:rFonts w:asciiTheme="minorHAnsi" w:hAnsiTheme="minorHAnsi"/>
          <w:sz w:val="22"/>
          <w:szCs w:val="22"/>
          <w:lang w:val="hu-HU"/>
        </w:rPr>
        <w:t>3.</w:t>
      </w:r>
      <w:r w:rsidR="001E23D9">
        <w:rPr>
          <w:rFonts w:asciiTheme="minorHAnsi" w:hAnsiTheme="minorHAnsi"/>
          <w:sz w:val="22"/>
          <w:szCs w:val="22"/>
          <w:lang w:val="hu-HU"/>
        </w:rPr>
        <w:t>2</w:t>
      </w:r>
      <w:r w:rsidRPr="00A5405C">
        <w:rPr>
          <w:rFonts w:asciiTheme="minorHAnsi" w:hAnsiTheme="minorHAnsi"/>
          <w:sz w:val="22"/>
          <w:szCs w:val="22"/>
          <w:lang w:val="hu-HU"/>
        </w:rPr>
        <w:tab/>
        <w:t xml:space="preserve">A résztvevő </w:t>
      </w:r>
      <w:proofErr w:type="gramStart"/>
      <w:r w:rsidR="00BF3B4B" w:rsidRPr="00A5405C">
        <w:rPr>
          <w:rFonts w:asciiTheme="minorHAnsi" w:hAnsiTheme="minorHAnsi"/>
          <w:sz w:val="22"/>
          <w:szCs w:val="22"/>
          <w:lang w:val="hu-HU"/>
        </w:rPr>
        <w:t xml:space="preserve">összesen </w:t>
      </w:r>
      <w:r w:rsidR="00AD282B" w:rsidRPr="00A5405C">
        <w:rPr>
          <w:rFonts w:asciiTheme="minorHAnsi" w:hAnsiTheme="minorHAnsi"/>
          <w:b/>
          <w:sz w:val="22"/>
          <w:szCs w:val="22"/>
          <w:lang w:val="hu-HU"/>
        </w:rPr>
        <w:t>…</w:t>
      </w:r>
      <w:proofErr w:type="gramEnd"/>
      <w:r w:rsidR="00AD282B" w:rsidRPr="00A5405C">
        <w:rPr>
          <w:rFonts w:asciiTheme="minorHAnsi" w:hAnsiTheme="minorHAnsi"/>
          <w:b/>
          <w:sz w:val="22"/>
          <w:szCs w:val="22"/>
          <w:lang w:val="hu-HU"/>
        </w:rPr>
        <w:t>……</w:t>
      </w:r>
      <w:r w:rsidR="001E23D9">
        <w:rPr>
          <w:rFonts w:asciiTheme="minorHAnsi" w:hAnsiTheme="minorHAnsi"/>
          <w:b/>
          <w:sz w:val="22"/>
          <w:szCs w:val="22"/>
          <w:lang w:val="hu-HU"/>
        </w:rPr>
        <w:t>…………….</w:t>
      </w:r>
      <w:r w:rsidR="00AD282B" w:rsidRPr="00A5405C">
        <w:rPr>
          <w:rFonts w:asciiTheme="minorHAnsi" w:hAnsiTheme="minorHAnsi"/>
          <w:b/>
          <w:sz w:val="22"/>
          <w:szCs w:val="22"/>
          <w:lang w:val="hu-HU"/>
        </w:rPr>
        <w:t>.</w:t>
      </w:r>
      <w:r w:rsidR="00BF3B4B" w:rsidRPr="00A5405C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E23D9">
        <w:rPr>
          <w:rFonts w:asciiTheme="minorHAnsi" w:hAnsiTheme="minorHAnsi"/>
          <w:b/>
          <w:sz w:val="22"/>
          <w:szCs w:val="22"/>
          <w:lang w:val="hu-HU"/>
        </w:rPr>
        <w:t xml:space="preserve">Ft </w:t>
      </w:r>
      <w:r w:rsidR="00BF3B4B" w:rsidRPr="00A5405C">
        <w:rPr>
          <w:rFonts w:asciiTheme="minorHAnsi" w:hAnsiTheme="minorHAnsi"/>
          <w:sz w:val="22"/>
          <w:szCs w:val="22"/>
          <w:lang w:val="hu-HU"/>
        </w:rPr>
        <w:t xml:space="preserve">támogatásra jogosult, amely </w:t>
      </w:r>
      <w:r w:rsidR="001E23D9">
        <w:rPr>
          <w:rFonts w:asciiTheme="minorHAnsi" w:hAnsiTheme="minorHAnsi"/>
          <w:sz w:val="22"/>
          <w:szCs w:val="22"/>
          <w:lang w:val="hu-HU"/>
        </w:rPr>
        <w:t>…..</w:t>
      </w:r>
      <w:r w:rsidR="00AD282B" w:rsidRPr="00A5405C">
        <w:rPr>
          <w:rFonts w:asciiTheme="minorHAnsi" w:hAnsiTheme="minorHAnsi"/>
          <w:b/>
          <w:sz w:val="22"/>
          <w:szCs w:val="22"/>
          <w:lang w:val="hu-HU"/>
        </w:rPr>
        <w:t>………..</w:t>
      </w:r>
      <w:r w:rsidRPr="00A5405C">
        <w:rPr>
          <w:rFonts w:asciiTheme="minorHAnsi" w:hAnsiTheme="minorHAnsi"/>
          <w:b/>
          <w:sz w:val="22"/>
          <w:szCs w:val="22"/>
          <w:lang w:val="hu-HU"/>
        </w:rPr>
        <w:t xml:space="preserve"> </w:t>
      </w:r>
      <w:r w:rsidR="001E23D9">
        <w:rPr>
          <w:rFonts w:asciiTheme="minorHAnsi" w:hAnsiTheme="minorHAnsi"/>
          <w:b/>
          <w:sz w:val="22"/>
          <w:szCs w:val="22"/>
          <w:lang w:val="hu-HU"/>
        </w:rPr>
        <w:t>Ft</w:t>
      </w:r>
      <w:r w:rsidRPr="00A5405C">
        <w:rPr>
          <w:rFonts w:asciiTheme="minorHAnsi" w:hAnsiTheme="minorHAnsi"/>
          <w:b/>
          <w:sz w:val="22"/>
          <w:szCs w:val="22"/>
          <w:lang w:val="hu-HU"/>
        </w:rPr>
        <w:t xml:space="preserve"> </w:t>
      </w:r>
      <w:r w:rsidR="00FE0C24" w:rsidRPr="00A5405C">
        <w:rPr>
          <w:rFonts w:asciiTheme="minorHAnsi" w:hAnsiTheme="minorHAnsi"/>
          <w:sz w:val="22"/>
          <w:szCs w:val="22"/>
          <w:lang w:val="hu-HU"/>
        </w:rPr>
        <w:t>megélhetési támogatás</w:t>
      </w:r>
      <w:r w:rsidR="00833F86" w:rsidRPr="00A5405C">
        <w:rPr>
          <w:rFonts w:asciiTheme="minorHAnsi" w:hAnsiTheme="minorHAnsi"/>
          <w:sz w:val="22"/>
          <w:szCs w:val="22"/>
          <w:lang w:val="hu-HU"/>
        </w:rPr>
        <w:t xml:space="preserve">ból </w:t>
      </w:r>
      <w:r w:rsidR="00BF3B4B" w:rsidRPr="00A5405C">
        <w:rPr>
          <w:rFonts w:asciiTheme="minorHAnsi" w:hAnsiTheme="minorHAnsi"/>
          <w:sz w:val="22"/>
          <w:szCs w:val="22"/>
          <w:lang w:val="hu-HU"/>
        </w:rPr>
        <w:t>áll</w:t>
      </w:r>
      <w:r w:rsidR="008C655B" w:rsidRPr="00A5405C">
        <w:rPr>
          <w:rFonts w:asciiTheme="minorHAnsi" w:hAnsiTheme="minorHAnsi"/>
          <w:sz w:val="22"/>
          <w:szCs w:val="22"/>
          <w:lang w:val="hu-HU"/>
        </w:rPr>
        <w:t xml:space="preserve">, melynek napi összege </w:t>
      </w:r>
      <w:r w:rsidR="00AD282B" w:rsidRPr="00A5405C">
        <w:rPr>
          <w:rFonts w:asciiTheme="minorHAnsi" w:hAnsiTheme="minorHAnsi"/>
          <w:b/>
          <w:sz w:val="22"/>
          <w:szCs w:val="22"/>
          <w:lang w:val="hu-HU"/>
        </w:rPr>
        <w:t>………</w:t>
      </w:r>
      <w:r w:rsidRPr="00A5405C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E23D9">
        <w:rPr>
          <w:rFonts w:asciiTheme="minorHAnsi" w:hAnsiTheme="minorHAnsi"/>
          <w:sz w:val="22"/>
          <w:szCs w:val="22"/>
          <w:lang w:val="hu-HU"/>
        </w:rPr>
        <w:t>Ft</w:t>
      </w:r>
      <w:r w:rsidR="00AD282B" w:rsidRPr="00A5405C">
        <w:rPr>
          <w:rFonts w:asciiTheme="minorHAnsi" w:hAnsiTheme="minorHAnsi"/>
          <w:sz w:val="22"/>
          <w:szCs w:val="22"/>
          <w:lang w:val="hu-HU"/>
        </w:rPr>
        <w:t>.</w:t>
      </w:r>
      <w:r w:rsidRPr="00A5405C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1E23D9" w:rsidRPr="001E23D9" w:rsidRDefault="001E23D9" w:rsidP="00A5405C">
      <w:pPr>
        <w:shd w:val="clear" w:color="auto" w:fill="FFFFFF" w:themeFill="background1"/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ab/>
      </w:r>
      <w:proofErr w:type="spellStart"/>
      <w:r w:rsidRPr="001E23D9">
        <w:rPr>
          <w:rFonts w:asciiTheme="minorHAnsi" w:hAnsiTheme="minorHAnsi"/>
          <w:sz w:val="22"/>
          <w:szCs w:val="22"/>
          <w:lang w:val="hu-HU"/>
        </w:rPr>
        <w:t>Zero</w:t>
      </w:r>
      <w:proofErr w:type="spellEnd"/>
      <w:r w:rsidRPr="001E23D9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Pr="001E23D9">
        <w:rPr>
          <w:rFonts w:asciiTheme="minorHAnsi" w:hAnsiTheme="minorHAnsi"/>
          <w:sz w:val="22"/>
          <w:szCs w:val="22"/>
          <w:lang w:val="hu-HU"/>
        </w:rPr>
        <w:t>grant</w:t>
      </w:r>
      <w:proofErr w:type="spellEnd"/>
      <w:r w:rsidRPr="001E23D9">
        <w:rPr>
          <w:rFonts w:asciiTheme="minorHAnsi" w:hAnsiTheme="minorHAnsi"/>
          <w:sz w:val="22"/>
          <w:szCs w:val="22"/>
          <w:lang w:val="hu-HU"/>
        </w:rPr>
        <w:t xml:space="preserve"> támogatású résztvevők esetén európai uniós forrásból 0 €.</w:t>
      </w:r>
      <w:bookmarkStart w:id="0" w:name="_GoBack"/>
      <w:bookmarkEnd w:id="0"/>
    </w:p>
    <w:p w:rsidR="00BF3B4B" w:rsidRPr="001E23D9" w:rsidRDefault="00BF3B4B" w:rsidP="00A5405C">
      <w:pPr>
        <w:shd w:val="clear" w:color="auto" w:fill="FFFFFF" w:themeFill="background1"/>
        <w:spacing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5405C">
        <w:rPr>
          <w:rFonts w:asciiTheme="minorHAnsi" w:hAnsiTheme="minorHAnsi"/>
          <w:sz w:val="22"/>
          <w:szCs w:val="22"/>
          <w:lang w:val="hu-HU"/>
        </w:rPr>
        <w:t>3.</w:t>
      </w:r>
      <w:r w:rsidR="001E23D9">
        <w:rPr>
          <w:rFonts w:asciiTheme="minorHAnsi" w:hAnsiTheme="minorHAnsi"/>
          <w:sz w:val="22"/>
          <w:szCs w:val="22"/>
          <w:lang w:val="hu-HU"/>
        </w:rPr>
        <w:t>3</w:t>
      </w:r>
      <w:r w:rsidRPr="00A5405C">
        <w:rPr>
          <w:rFonts w:asciiTheme="minorHAnsi" w:hAnsiTheme="minorHAnsi"/>
          <w:sz w:val="22"/>
          <w:szCs w:val="22"/>
          <w:lang w:val="hu-HU"/>
        </w:rPr>
        <w:tab/>
      </w:r>
      <w:r w:rsidR="001E23D9" w:rsidRPr="001E23D9">
        <w:rPr>
          <w:rFonts w:asciiTheme="minorHAnsi" w:hAnsiTheme="minorHAnsi" w:cstheme="minorHAnsi"/>
          <w:sz w:val="22"/>
          <w:szCs w:val="22"/>
          <w:lang w:val="hu-HU"/>
        </w:rPr>
        <w:t>A valós költség alapú esélyegyenlőségi</w:t>
      </w:r>
      <w:r w:rsidR="001E23D9" w:rsidRPr="001E23D9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  <w:lang w:val="hu-HU"/>
        </w:rPr>
        <w:t xml:space="preserve"> </w:t>
      </w:r>
      <w:r w:rsidR="001E23D9" w:rsidRPr="001E23D9">
        <w:rPr>
          <w:rFonts w:asciiTheme="minorHAnsi" w:hAnsiTheme="minorHAnsi" w:cstheme="minorHAnsi"/>
          <w:sz w:val="22"/>
          <w:szCs w:val="22"/>
          <w:lang w:val="hu-HU"/>
        </w:rPr>
        <w:t xml:space="preserve">támogatással (SN), illetve a különösen költséges utazás támogatásával kapcsolatban felmerült költségek elszámolása a benyújtott és jóváhagyott támogatási kérelem alapján, a </w:t>
      </w:r>
      <w:r w:rsidR="001E23D9" w:rsidRPr="001E23D9">
        <w:rPr>
          <w:rFonts w:asciiTheme="minorHAnsi" w:hAnsiTheme="minorHAnsi" w:cstheme="minorHAnsi"/>
          <w:b/>
          <w:bCs/>
          <w:sz w:val="22"/>
          <w:szCs w:val="22"/>
          <w:lang w:val="hu-HU"/>
        </w:rPr>
        <w:t>Résztvevő</w:t>
      </w:r>
      <w:r w:rsidR="001E23D9" w:rsidRPr="001E23D9">
        <w:rPr>
          <w:rFonts w:asciiTheme="minorHAnsi" w:hAnsiTheme="minorHAnsi" w:cstheme="minorHAnsi"/>
          <w:sz w:val="22"/>
          <w:szCs w:val="22"/>
          <w:lang w:val="hu-HU"/>
        </w:rPr>
        <w:t xml:space="preserve"> által benyújtott elszámolási dokumentáció alapján történik. A zöld utazás utazási dokumentumokkal, vagy büntetőjogi nyilatkozattal igazolandó.</w:t>
      </w:r>
    </w:p>
    <w:p w:rsidR="00BF3B4B" w:rsidRPr="00A5405C" w:rsidRDefault="00BF3B4B" w:rsidP="00A5405C">
      <w:pPr>
        <w:shd w:val="clear" w:color="auto" w:fill="FFFFFF" w:themeFill="background1"/>
        <w:spacing w:line="360" w:lineRule="auto"/>
        <w:ind w:left="567" w:hanging="567"/>
        <w:jc w:val="both"/>
        <w:rPr>
          <w:rFonts w:asciiTheme="minorHAnsi" w:hAnsiTheme="minorHAnsi"/>
          <w:b/>
          <w:sz w:val="22"/>
          <w:szCs w:val="22"/>
          <w:lang w:val="hu-HU"/>
        </w:rPr>
      </w:pPr>
      <w:r w:rsidRPr="00A5405C">
        <w:rPr>
          <w:rFonts w:asciiTheme="minorHAnsi" w:hAnsiTheme="minorHAnsi"/>
          <w:b/>
          <w:sz w:val="22"/>
          <w:szCs w:val="22"/>
          <w:lang w:val="hu-HU"/>
        </w:rPr>
        <w:lastRenderedPageBreak/>
        <w:t xml:space="preserve"> 3.</w:t>
      </w:r>
      <w:r w:rsidR="00D71C08">
        <w:rPr>
          <w:rFonts w:asciiTheme="minorHAnsi" w:hAnsiTheme="minorHAnsi"/>
          <w:b/>
          <w:sz w:val="22"/>
          <w:szCs w:val="22"/>
          <w:lang w:val="hu-HU"/>
        </w:rPr>
        <w:t>4</w:t>
      </w:r>
      <w:r w:rsidRPr="00A5405C">
        <w:rPr>
          <w:rFonts w:asciiTheme="minorHAnsi" w:hAnsiTheme="minorHAnsi"/>
          <w:b/>
          <w:sz w:val="22"/>
          <w:szCs w:val="22"/>
          <w:lang w:val="hu-HU"/>
        </w:rPr>
        <w:t xml:space="preserve"> </w:t>
      </w:r>
      <w:r w:rsidRPr="00A5405C">
        <w:rPr>
          <w:rFonts w:asciiTheme="minorHAnsi" w:hAnsiTheme="minorHAnsi"/>
          <w:b/>
          <w:sz w:val="22"/>
          <w:szCs w:val="22"/>
          <w:lang w:val="hu-HU"/>
        </w:rPr>
        <w:tab/>
      </w:r>
      <w:r w:rsidR="00EE3E21" w:rsidRPr="00EE3E21">
        <w:rPr>
          <w:rFonts w:asciiTheme="minorHAnsi" w:hAnsiTheme="minorHAnsi"/>
          <w:b/>
          <w:spacing w:val="-4"/>
          <w:sz w:val="22"/>
          <w:szCs w:val="22"/>
          <w:lang w:val="hu-HU"/>
        </w:rPr>
        <w:t>A pénzügyi támogatás nem nyújtható az Európai Uniós és hazai támogatások által már finanszírozott költségek megtérítésére.</w:t>
      </w:r>
    </w:p>
    <w:p w:rsidR="00BF3B4B" w:rsidRPr="00D71C08" w:rsidRDefault="00BF3B4B" w:rsidP="00A5405C">
      <w:pPr>
        <w:shd w:val="clear" w:color="auto" w:fill="FFFFFF" w:themeFill="background1"/>
        <w:spacing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5405C">
        <w:rPr>
          <w:rFonts w:asciiTheme="minorHAnsi" w:hAnsiTheme="minorHAnsi"/>
          <w:sz w:val="22"/>
          <w:szCs w:val="22"/>
          <w:lang w:val="hu-HU"/>
        </w:rPr>
        <w:t>3.</w:t>
      </w:r>
      <w:r w:rsidR="00D71C08">
        <w:rPr>
          <w:rFonts w:asciiTheme="minorHAnsi" w:hAnsiTheme="minorHAnsi"/>
          <w:sz w:val="22"/>
          <w:szCs w:val="22"/>
          <w:lang w:val="hu-HU"/>
        </w:rPr>
        <w:t>5</w:t>
      </w:r>
      <w:r w:rsidRPr="00A5405C">
        <w:rPr>
          <w:rFonts w:asciiTheme="minorHAnsi" w:hAnsiTheme="minorHAnsi"/>
          <w:sz w:val="22"/>
          <w:szCs w:val="22"/>
          <w:lang w:val="hu-HU"/>
        </w:rPr>
        <w:tab/>
      </w:r>
      <w:r w:rsidR="00D71C08" w:rsidRPr="00D71C08">
        <w:rPr>
          <w:rFonts w:asciiTheme="minorHAnsi" w:hAnsiTheme="minorHAnsi" w:cstheme="minorHAnsi"/>
          <w:sz w:val="22"/>
          <w:szCs w:val="22"/>
          <w:lang w:val="hu-HU"/>
        </w:rPr>
        <w:t xml:space="preserve">A </w:t>
      </w:r>
      <w:r w:rsidR="00D71C08" w:rsidRPr="00D71C08">
        <w:rPr>
          <w:rFonts w:asciiTheme="minorHAnsi" w:hAnsiTheme="minorHAnsi" w:cstheme="minorHAnsi"/>
          <w:sz w:val="22"/>
          <w:szCs w:val="22"/>
          <w:lang w:val="hu-HU"/>
        </w:rPr>
        <w:softHyphen/>
        <w:t xml:space="preserve">– 3.4 cikkben foglalt rendelkezés figyelembevétele mellett </w:t>
      </w:r>
      <w:r w:rsidR="00D71C08" w:rsidRPr="00D71C08">
        <w:rPr>
          <w:rFonts w:asciiTheme="minorHAnsi" w:hAnsiTheme="minorHAnsi" w:cstheme="minorHAnsi"/>
          <w:sz w:val="22"/>
          <w:szCs w:val="22"/>
          <w:lang w:val="hu-HU"/>
        </w:rPr>
        <w:softHyphen/>
        <w:t xml:space="preserve">– pénzügyi támogatás más támogatási forrásokkal összeegyeztethető, beleértve az oktatásért vagy a gyakorlatért járó esetleges javadalmazást, illetve a mobilitási tevékenység mellett végzett egyéb tevékenységért járó esetleges javadalmazást is, amennyiben a </w:t>
      </w:r>
      <w:r w:rsidR="00D71C08" w:rsidRPr="00D71C08">
        <w:rPr>
          <w:rFonts w:asciiTheme="minorHAnsi" w:hAnsiTheme="minorHAnsi" w:cstheme="minorHAnsi"/>
          <w:b/>
          <w:bCs/>
          <w:sz w:val="22"/>
          <w:szCs w:val="22"/>
          <w:lang w:val="hu-HU"/>
        </w:rPr>
        <w:t xml:space="preserve">Résztvevő </w:t>
      </w:r>
      <w:r w:rsidR="00D71C08" w:rsidRPr="00D71C08">
        <w:rPr>
          <w:rFonts w:asciiTheme="minorHAnsi" w:hAnsiTheme="minorHAnsi" w:cstheme="minorHAnsi"/>
          <w:sz w:val="22"/>
          <w:szCs w:val="22"/>
          <w:lang w:val="hu-HU"/>
        </w:rPr>
        <w:t>maradéktalanul eleget tesz az I. sz. mellékletben felsorolt feladatainak.</w:t>
      </w:r>
    </w:p>
    <w:p w:rsidR="005F0665" w:rsidRDefault="00BF3B4B" w:rsidP="00A5405C">
      <w:pPr>
        <w:shd w:val="clear" w:color="auto" w:fill="FFFFFF" w:themeFill="background1"/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A5405C">
        <w:rPr>
          <w:rFonts w:asciiTheme="minorHAnsi" w:hAnsiTheme="minorHAnsi"/>
          <w:sz w:val="22"/>
          <w:szCs w:val="22"/>
          <w:lang w:val="hu-HU"/>
        </w:rPr>
        <w:t>3.</w:t>
      </w:r>
      <w:r w:rsidR="00D71C08">
        <w:rPr>
          <w:rFonts w:asciiTheme="minorHAnsi" w:hAnsiTheme="minorHAnsi"/>
          <w:sz w:val="22"/>
          <w:szCs w:val="22"/>
          <w:lang w:val="hu-HU"/>
        </w:rPr>
        <w:t>6</w:t>
      </w:r>
      <w:r w:rsidRPr="00A5405C">
        <w:rPr>
          <w:rFonts w:asciiTheme="minorHAnsi" w:hAnsiTheme="minorHAnsi"/>
          <w:sz w:val="22"/>
          <w:szCs w:val="22"/>
          <w:lang w:val="hu-HU"/>
        </w:rPr>
        <w:tab/>
        <w:t xml:space="preserve">A pénzügyi támogatást, vagy egy részét vissza kell fizetni, ha a részt vevő a </w:t>
      </w:r>
      <w:r w:rsidR="007D356A" w:rsidRPr="00A5405C">
        <w:rPr>
          <w:rFonts w:asciiTheme="minorHAnsi" w:hAnsiTheme="minorHAnsi"/>
          <w:sz w:val="22"/>
          <w:szCs w:val="22"/>
          <w:lang w:val="hu-HU"/>
        </w:rPr>
        <w:t>Szerződés</w:t>
      </w:r>
      <w:r w:rsidRPr="00A5405C">
        <w:rPr>
          <w:rFonts w:asciiTheme="minorHAnsi" w:hAnsiTheme="minorHAnsi"/>
          <w:sz w:val="22"/>
          <w:szCs w:val="22"/>
          <w:lang w:val="hu-HU"/>
        </w:rPr>
        <w:t xml:space="preserve"> rendelkezéseit nem teljesíti. Mindazonáltal, nem követelhető visszatérítés, ha a résztvevőt az I.</w:t>
      </w:r>
      <w:r w:rsidR="007D356A" w:rsidRPr="00A5405C">
        <w:rPr>
          <w:rFonts w:asciiTheme="minorHAnsi" w:hAnsiTheme="minorHAnsi"/>
          <w:sz w:val="22"/>
          <w:szCs w:val="22"/>
          <w:lang w:val="hu-HU"/>
        </w:rPr>
        <w:t> </w:t>
      </w:r>
      <w:r w:rsidRPr="00A5405C">
        <w:rPr>
          <w:rFonts w:asciiTheme="minorHAnsi" w:hAnsiTheme="minorHAnsi"/>
          <w:sz w:val="22"/>
          <w:szCs w:val="22"/>
          <w:lang w:val="hu-HU"/>
        </w:rPr>
        <w:t>sz. mellékletben meghatározott mobilitási aktivitásának teljesítésében vis maior szituáció akadályozta. Az ilyen eseteket a küldő intézménynek jelentenie kell, jóváhagyásra a Nemzeti Iroda jog</w:t>
      </w:r>
      <w:r w:rsidR="00B600AB" w:rsidRPr="00A5405C">
        <w:rPr>
          <w:rFonts w:asciiTheme="minorHAnsi" w:hAnsiTheme="minorHAnsi"/>
          <w:sz w:val="22"/>
          <w:szCs w:val="22"/>
          <w:lang w:val="hu-HU"/>
        </w:rPr>
        <w:t>o</w:t>
      </w:r>
      <w:r w:rsidRPr="00A5405C">
        <w:rPr>
          <w:rFonts w:asciiTheme="minorHAnsi" w:hAnsiTheme="minorHAnsi"/>
          <w:sz w:val="22"/>
          <w:szCs w:val="22"/>
          <w:lang w:val="hu-HU"/>
        </w:rPr>
        <w:t>sult.</w:t>
      </w:r>
    </w:p>
    <w:p w:rsidR="00BF3B4B" w:rsidRPr="00A5405C" w:rsidRDefault="00571300" w:rsidP="005F0665">
      <w:pPr>
        <w:shd w:val="clear" w:color="auto" w:fill="FFFFFF" w:themeFill="background1"/>
        <w:spacing w:line="360" w:lineRule="auto"/>
        <w:ind w:left="567"/>
        <w:jc w:val="both"/>
        <w:rPr>
          <w:rFonts w:asciiTheme="minorHAnsi" w:hAnsiTheme="minorHAnsi"/>
          <w:sz w:val="22"/>
          <w:szCs w:val="22"/>
          <w:lang w:val="hu-HU"/>
        </w:rPr>
      </w:pPr>
      <w:r w:rsidRPr="005F0665">
        <w:rPr>
          <w:rFonts w:asciiTheme="minorHAnsi" w:hAnsiTheme="minorHAnsi"/>
          <w:sz w:val="22"/>
          <w:szCs w:val="22"/>
          <w:lang w:val="hu-HU"/>
        </w:rPr>
        <w:t xml:space="preserve">Amennyiben a </w:t>
      </w:r>
      <w:r w:rsidRPr="005F0665">
        <w:rPr>
          <w:rFonts w:asciiTheme="minorHAnsi" w:hAnsiTheme="minorHAnsi"/>
          <w:b/>
          <w:sz w:val="22"/>
          <w:szCs w:val="22"/>
          <w:lang w:val="hu-HU"/>
        </w:rPr>
        <w:t>Résztvevő</w:t>
      </w:r>
      <w:r w:rsidRPr="005F0665">
        <w:rPr>
          <w:rFonts w:asciiTheme="minorHAnsi" w:hAnsiTheme="minorHAnsi"/>
          <w:sz w:val="22"/>
          <w:szCs w:val="22"/>
          <w:lang w:val="hu-HU"/>
        </w:rPr>
        <w:t xml:space="preserve"> a </w:t>
      </w:r>
      <w:r w:rsidRPr="005F0665">
        <w:rPr>
          <w:rFonts w:asciiTheme="minorHAnsi" w:hAnsiTheme="minorHAnsi"/>
          <w:b/>
          <w:sz w:val="22"/>
          <w:szCs w:val="22"/>
          <w:lang w:val="hu-HU"/>
        </w:rPr>
        <w:t>Szerződés</w:t>
      </w:r>
      <w:r w:rsidRPr="005F0665">
        <w:rPr>
          <w:rFonts w:asciiTheme="minorHAnsi" w:hAnsiTheme="minorHAnsi"/>
          <w:sz w:val="22"/>
          <w:szCs w:val="22"/>
          <w:lang w:val="hu-HU"/>
        </w:rPr>
        <w:t xml:space="preserve"> rendelkezéseit nem teljesíti, a pénzügyi támogatás, vagy annak egy része visszafizetendő. Ha a </w:t>
      </w:r>
      <w:r w:rsidRPr="005F0665">
        <w:rPr>
          <w:rFonts w:asciiTheme="minorHAnsi" w:hAnsiTheme="minorHAnsi"/>
          <w:b/>
          <w:sz w:val="22"/>
          <w:szCs w:val="22"/>
          <w:lang w:val="hu-HU"/>
        </w:rPr>
        <w:t>Résztvevő</w:t>
      </w:r>
      <w:r w:rsidRPr="005F0665">
        <w:rPr>
          <w:rFonts w:asciiTheme="minorHAnsi" w:hAnsiTheme="minorHAnsi"/>
          <w:sz w:val="22"/>
          <w:szCs w:val="22"/>
          <w:lang w:val="hu-HU"/>
        </w:rPr>
        <w:t xml:space="preserve"> a szerződést annak lezárulta előtt felmondja, a részére már kifizetett támogatási összeget vissza kell fizetnie, kivéve, ha az </w:t>
      </w:r>
      <w:r w:rsidRPr="005F0665">
        <w:rPr>
          <w:rFonts w:asciiTheme="minorHAnsi" w:hAnsiTheme="minorHAnsi"/>
          <w:b/>
          <w:sz w:val="22"/>
          <w:szCs w:val="22"/>
          <w:lang w:val="hu-HU"/>
        </w:rPr>
        <w:t>Intézménnyel</w:t>
      </w:r>
      <w:r w:rsidRPr="005F0665">
        <w:rPr>
          <w:rFonts w:asciiTheme="minorHAnsi" w:hAnsiTheme="minorHAnsi"/>
          <w:sz w:val="22"/>
          <w:szCs w:val="22"/>
          <w:lang w:val="hu-HU"/>
        </w:rPr>
        <w:t xml:space="preserve"> másban nem egyeztek meg. </w:t>
      </w:r>
    </w:p>
    <w:p w:rsidR="00D71C08" w:rsidRPr="00D02437" w:rsidRDefault="00D71C08" w:rsidP="00D71C08">
      <w:pPr>
        <w:pStyle w:val="pont-szveggel"/>
        <w:keepNext w:val="0"/>
        <w:rPr>
          <w:lang w:val="hu-HU"/>
        </w:rPr>
      </w:pPr>
      <w:r w:rsidRPr="00D02437">
        <w:rPr>
          <w:lang w:val="hu-HU"/>
        </w:rPr>
        <w:t>3.</w:t>
      </w:r>
      <w:r>
        <w:rPr>
          <w:lang w:val="hu-HU"/>
        </w:rPr>
        <w:t>7</w:t>
      </w:r>
      <w:r w:rsidRPr="00D02437">
        <w:rPr>
          <w:lang w:val="hu-HU"/>
        </w:rPr>
        <w:t>.</w:t>
      </w:r>
      <w:r w:rsidRPr="00D02437">
        <w:rPr>
          <w:lang w:val="hu-HU"/>
        </w:rPr>
        <w:tab/>
      </w:r>
      <w:r w:rsidRPr="00D02437">
        <w:rPr>
          <w:b/>
          <w:bCs/>
          <w:lang w:val="hu-HU"/>
        </w:rPr>
        <w:t>Tennivalók vis maior helyzet esetén</w:t>
      </w:r>
    </w:p>
    <w:p w:rsidR="00D71C08" w:rsidRPr="00D02437" w:rsidRDefault="00D71C08" w:rsidP="00D71C08">
      <w:pPr>
        <w:pStyle w:val="pont-szveggel"/>
        <w:keepNext w:val="0"/>
        <w:rPr>
          <w:rStyle w:val="normaltextrun"/>
          <w:shd w:val="clear" w:color="auto" w:fill="FFFFFF"/>
          <w:lang w:val="hu-HU"/>
        </w:rPr>
      </w:pPr>
      <w:r w:rsidRPr="00D02437">
        <w:rPr>
          <w:rStyle w:val="normaltextrun"/>
          <w:rFonts w:eastAsiaTheme="majorEastAsia"/>
          <w:shd w:val="clear" w:color="auto" w:fill="FFFFFF"/>
          <w:lang w:val="hu-HU"/>
        </w:rPr>
        <w:tab/>
        <w:t>A vis maior helyzet</w:t>
      </w:r>
      <w:r w:rsidRPr="00D02437">
        <w:rPr>
          <w:rStyle w:val="normaltextrun"/>
          <w:shd w:val="clear" w:color="auto" w:fill="FFFFFF"/>
          <w:lang w:val="hu-HU"/>
        </w:rPr>
        <w:t> </w:t>
      </w:r>
      <w:r w:rsidRPr="00D02437">
        <w:rPr>
          <w:rStyle w:val="normaltextrun"/>
          <w:rFonts w:eastAsiaTheme="majorEastAsia"/>
          <w:shd w:val="clear" w:color="auto" w:fill="FFFFFF"/>
          <w:lang w:val="hu-HU"/>
        </w:rPr>
        <w:t xml:space="preserve">gyűjtőfogalom, amely olyan elháríthatatlan külső okokat jelent, amelyek miatt a Résztvevő a támogatáshoz kapcsolódó meghatározott feltételeket nem képes teljesíteni, vagy egyéb kötelezettségeknek (pl. jelenléti képzési kötelezettség) nem tud eleget tenni. </w:t>
      </w:r>
      <w:proofErr w:type="gramStart"/>
      <w:r w:rsidRPr="00D02437">
        <w:rPr>
          <w:rStyle w:val="normaltextrun"/>
          <w:rFonts w:eastAsiaTheme="majorEastAsia"/>
          <w:shd w:val="clear" w:color="auto" w:fill="FFFFFF"/>
          <w:lang w:val="hu-HU"/>
        </w:rPr>
        <w:t>I</w:t>
      </w:r>
      <w:r w:rsidRPr="00D02437">
        <w:rPr>
          <w:rStyle w:val="normaltextrun"/>
          <w:shd w:val="clear" w:color="auto" w:fill="FFFFFF"/>
          <w:lang w:val="hu-HU"/>
        </w:rPr>
        <w:t>lyen okok lehetnek különösen, de nem kizárólagosan a természeti katasztrófák, (földrengés, tűzvész, járván</w:t>
      </w:r>
      <w:r w:rsidRPr="00D02437">
        <w:rPr>
          <w:rStyle w:val="normaltextrun"/>
          <w:rFonts w:eastAsiaTheme="majorEastAsia"/>
          <w:shd w:val="clear" w:color="auto" w:fill="FFFFFF"/>
          <w:lang w:val="hu-HU"/>
        </w:rPr>
        <w:t xml:space="preserve">y, </w:t>
      </w:r>
      <w:proofErr w:type="spellStart"/>
      <w:r w:rsidRPr="00D02437">
        <w:rPr>
          <w:rStyle w:val="normaltextrun"/>
          <w:rFonts w:eastAsiaTheme="majorEastAsia"/>
          <w:shd w:val="clear" w:color="auto" w:fill="FFFFFF"/>
          <w:lang w:val="hu-HU"/>
        </w:rPr>
        <w:t>stb</w:t>
      </w:r>
      <w:proofErr w:type="spellEnd"/>
      <w:r w:rsidRPr="00D02437">
        <w:rPr>
          <w:rStyle w:val="normaltextrun"/>
          <w:shd w:val="clear" w:color="auto" w:fill="FFFFFF"/>
          <w:lang w:val="hu-HU"/>
        </w:rPr>
        <w:t>), bizonyos politikai-társada</w:t>
      </w:r>
      <w:r w:rsidRPr="00D02437">
        <w:rPr>
          <w:rStyle w:val="normaltextrun"/>
          <w:rFonts w:eastAsiaTheme="majorEastAsia"/>
          <w:shd w:val="clear" w:color="auto" w:fill="FFFFFF"/>
          <w:lang w:val="hu-HU"/>
        </w:rPr>
        <w:t xml:space="preserve">lmi események (háború, forradalom, </w:t>
      </w:r>
      <w:r w:rsidRPr="00D02437">
        <w:rPr>
          <w:rStyle w:val="normaltextrun"/>
          <w:shd w:val="clear" w:color="auto" w:fill="FFFFFF"/>
          <w:lang w:val="hu-HU"/>
        </w:rPr>
        <w:t>stb.), meghatározott állami-hatósági intézkedések (embargó, </w:t>
      </w:r>
      <w:r w:rsidRPr="00D02437">
        <w:rPr>
          <w:rStyle w:val="contextualspellingandgrammarerror"/>
          <w:shd w:val="clear" w:color="auto" w:fill="FFFFFF"/>
          <w:lang w:val="hu-HU"/>
        </w:rPr>
        <w:t>bojkott,</w:t>
      </w:r>
      <w:r w:rsidRPr="00D02437">
        <w:rPr>
          <w:rStyle w:val="normaltextrun"/>
          <w:shd w:val="clear" w:color="auto" w:fill="FFFFFF"/>
          <w:lang w:val="hu-HU"/>
        </w:rPr>
        <w:t> stb.) a</w:t>
      </w:r>
      <w:r w:rsidRPr="00D02437">
        <w:rPr>
          <w:rStyle w:val="normaltextrun"/>
          <w:rFonts w:eastAsiaTheme="majorEastAsia"/>
          <w:shd w:val="clear" w:color="auto" w:fill="FFFFFF"/>
          <w:lang w:val="hu-HU"/>
        </w:rPr>
        <w:t xml:space="preserve"> </w:t>
      </w:r>
      <w:r w:rsidRPr="00D02437">
        <w:rPr>
          <w:rStyle w:val="normaltextrun"/>
          <w:rFonts w:eastAsiaTheme="majorEastAsia"/>
          <w:b/>
          <w:shd w:val="clear" w:color="auto" w:fill="FFFFFF"/>
          <w:lang w:val="hu-HU"/>
        </w:rPr>
        <w:t>Résztvevő</w:t>
      </w:r>
      <w:r w:rsidRPr="00D02437">
        <w:rPr>
          <w:rStyle w:val="normaltextrun"/>
          <w:rFonts w:eastAsiaTheme="majorEastAsia"/>
          <w:shd w:val="clear" w:color="auto" w:fill="FFFFFF"/>
          <w:lang w:val="hu-HU"/>
        </w:rPr>
        <w:t xml:space="preserve"> súlyos betegsége, </w:t>
      </w:r>
      <w:r w:rsidRPr="00D02437">
        <w:rPr>
          <w:rStyle w:val="normaltextrun"/>
          <w:shd w:val="clear" w:color="auto" w:fill="FFFFFF"/>
          <w:lang w:val="hu-HU"/>
        </w:rPr>
        <w:t xml:space="preserve">stb. A </w:t>
      </w:r>
      <w:r w:rsidRPr="00D02437">
        <w:rPr>
          <w:rStyle w:val="normaltextrun"/>
          <w:b/>
          <w:shd w:val="clear" w:color="auto" w:fill="FFFFFF"/>
          <w:lang w:val="hu-HU"/>
        </w:rPr>
        <w:t>Résztvevő</w:t>
      </w:r>
      <w:r w:rsidRPr="00D02437">
        <w:rPr>
          <w:rStyle w:val="normaltextrun"/>
          <w:shd w:val="clear" w:color="auto" w:fill="FFFFFF"/>
          <w:lang w:val="hu-HU"/>
        </w:rPr>
        <w:t xml:space="preserve"> </w:t>
      </w:r>
      <w:r w:rsidRPr="00D02437">
        <w:rPr>
          <w:rStyle w:val="normaltextrun"/>
          <w:lang w:val="hu-HU"/>
        </w:rPr>
        <w:t xml:space="preserve">köteles </w:t>
      </w:r>
      <w:r w:rsidR="000940AF">
        <w:rPr>
          <w:rStyle w:val="normaltextrun"/>
          <w:lang w:val="hu-HU"/>
        </w:rPr>
        <w:t xml:space="preserve">15 </w:t>
      </w:r>
      <w:r w:rsidRPr="00D02437">
        <w:rPr>
          <w:rStyle w:val="normaltextrun"/>
          <w:lang w:val="hu-HU"/>
        </w:rPr>
        <w:t xml:space="preserve">napon belül bejelenteni </w:t>
      </w:r>
      <w:r w:rsidRPr="00D02437">
        <w:rPr>
          <w:rStyle w:val="normaltextrun"/>
          <w:shd w:val="clear" w:color="auto" w:fill="FFFFFF"/>
          <w:lang w:val="hu-HU"/>
        </w:rPr>
        <w:t xml:space="preserve">az </w:t>
      </w:r>
      <w:r w:rsidRPr="00D02437">
        <w:rPr>
          <w:rStyle w:val="normaltextrun"/>
          <w:b/>
          <w:shd w:val="clear" w:color="auto" w:fill="FFFFFF"/>
          <w:lang w:val="hu-HU"/>
        </w:rPr>
        <w:t>Intézmény</w:t>
      </w:r>
      <w:r w:rsidRPr="00D02437">
        <w:rPr>
          <w:rStyle w:val="normaltextrun"/>
          <w:shd w:val="clear" w:color="auto" w:fill="FFFFFF"/>
          <w:lang w:val="hu-HU"/>
        </w:rPr>
        <w:t xml:space="preserve"> felé a már bekövetkezett vis maior eseményt, amennyiben valószínűsíthető, hogy emiatt a </w:t>
      </w:r>
      <w:r w:rsidRPr="00D02437">
        <w:rPr>
          <w:rStyle w:val="normaltextrun"/>
          <w:b/>
          <w:shd w:val="clear" w:color="auto" w:fill="FFFFFF"/>
          <w:lang w:val="hu-HU"/>
        </w:rPr>
        <w:t>Szerződés</w:t>
      </w:r>
      <w:r w:rsidRPr="00D02437">
        <w:rPr>
          <w:rStyle w:val="normaltextrun"/>
          <w:shd w:val="clear" w:color="auto" w:fill="FFFFFF"/>
          <w:lang w:val="hu-HU"/>
        </w:rPr>
        <w:t>ben foglaltakat részben vagy egyáltalán nem tudja teljesíteni.</w:t>
      </w:r>
      <w:proofErr w:type="gramEnd"/>
      <w:r w:rsidRPr="00D02437">
        <w:rPr>
          <w:rStyle w:val="normaltextrun"/>
          <w:shd w:val="clear" w:color="auto" w:fill="FFFFFF"/>
          <w:lang w:val="hu-HU"/>
        </w:rPr>
        <w:t xml:space="preserve">  A bejelentés mellett a </w:t>
      </w:r>
      <w:r w:rsidRPr="00D02437">
        <w:rPr>
          <w:rStyle w:val="normaltextrun"/>
          <w:b/>
          <w:bCs/>
          <w:shd w:val="clear" w:color="auto" w:fill="FFFFFF"/>
          <w:lang w:val="hu-HU"/>
        </w:rPr>
        <w:t>Résztvevő</w:t>
      </w:r>
      <w:r w:rsidRPr="00D02437">
        <w:rPr>
          <w:rStyle w:val="normaltextrun"/>
          <w:shd w:val="clear" w:color="auto" w:fill="FFFFFF"/>
          <w:lang w:val="hu-HU"/>
        </w:rPr>
        <w:t xml:space="preserve"> köteles a vis maior helyzet bekövetkezését alátámasztó dokumentumokat is csatolni, amennyiben ez lehetséges és életszerű.</w:t>
      </w:r>
    </w:p>
    <w:p w:rsidR="00D71C08" w:rsidRPr="00D02437" w:rsidRDefault="00D71C08" w:rsidP="00D71C08">
      <w:pPr>
        <w:pStyle w:val="pont-szveggel"/>
        <w:keepNext w:val="0"/>
        <w:rPr>
          <w:rStyle w:val="normaltextrun"/>
          <w:shd w:val="clear" w:color="auto" w:fill="FFFFFF"/>
          <w:lang w:val="hu-HU"/>
        </w:rPr>
      </w:pPr>
      <w:r w:rsidRPr="00D02437">
        <w:rPr>
          <w:lang w:val="hu-HU"/>
        </w:rPr>
        <w:tab/>
        <w:t xml:space="preserve">Ha a </w:t>
      </w:r>
      <w:r w:rsidRPr="00D02437">
        <w:rPr>
          <w:b/>
          <w:lang w:val="hu-HU"/>
        </w:rPr>
        <w:t>Résztvevőt</w:t>
      </w:r>
      <w:r w:rsidRPr="00D02437">
        <w:rPr>
          <w:lang w:val="hu-HU"/>
        </w:rPr>
        <w:t xml:space="preserve"> az I. sz. mellékletben meghatározott mobilitási aktivitásának teljesítésében </w:t>
      </w:r>
      <w:r w:rsidRPr="00D02437">
        <w:rPr>
          <w:i/>
          <w:lang w:val="hu-HU"/>
        </w:rPr>
        <w:t>vis maior</w:t>
      </w:r>
      <w:r w:rsidRPr="00D02437">
        <w:rPr>
          <w:lang w:val="hu-HU"/>
        </w:rPr>
        <w:t xml:space="preserve"> helyzet akadályozza, </w:t>
      </w:r>
      <w:r w:rsidRPr="00D02437">
        <w:rPr>
          <w:b/>
          <w:bCs/>
          <w:lang w:val="hu-HU"/>
        </w:rPr>
        <w:t xml:space="preserve">Résztvevő </w:t>
      </w:r>
      <w:r w:rsidRPr="00D02437">
        <w:rPr>
          <w:lang w:val="hu-HU"/>
        </w:rPr>
        <w:t xml:space="preserve">megkaphatja a támogatási összegnek legalább a tényleges külföldi tartózkodás hossza alapján számított időarányos részét. A fennmaradó összeget teljes egészében vissza kell fizetni, kivéve, ha a küldő </w:t>
      </w:r>
      <w:r w:rsidRPr="00D02437">
        <w:rPr>
          <w:b/>
          <w:lang w:val="hu-HU"/>
        </w:rPr>
        <w:t>Intézménnyel</w:t>
      </w:r>
      <w:r w:rsidRPr="00D02437">
        <w:rPr>
          <w:lang w:val="hu-HU"/>
        </w:rPr>
        <w:t xml:space="preserve"> ettől eltérően állapodtak meg. Az ilyen esetekkel kapcsolatban az </w:t>
      </w:r>
      <w:r w:rsidRPr="00D02437">
        <w:rPr>
          <w:b/>
          <w:lang w:val="hu-HU"/>
        </w:rPr>
        <w:t>Intézmény</w:t>
      </w:r>
      <w:r w:rsidRPr="00D02437">
        <w:rPr>
          <w:lang w:val="hu-HU"/>
        </w:rPr>
        <w:t xml:space="preserve"> köteles haladéktalanul értesíteni a Tempus Közalapítványt, és minden ilyen esetben szükséges a Tempus Közalapítvány jóváhagyása. </w:t>
      </w:r>
    </w:p>
    <w:p w:rsidR="00D71C08" w:rsidRPr="00D02437" w:rsidRDefault="00D71C08" w:rsidP="00D71C08">
      <w:pPr>
        <w:pStyle w:val="pont-szveggel"/>
        <w:keepNext w:val="0"/>
        <w:rPr>
          <w:rStyle w:val="normaltextrun"/>
          <w:shd w:val="clear" w:color="auto" w:fill="FFFFFF"/>
          <w:lang w:val="hu-HU"/>
        </w:rPr>
      </w:pPr>
      <w:r w:rsidRPr="00D02437">
        <w:rPr>
          <w:rStyle w:val="normaltextrun"/>
          <w:shd w:val="clear" w:color="auto" w:fill="FFFFFF"/>
          <w:lang w:val="hu-HU"/>
        </w:rPr>
        <w:tab/>
        <w:t xml:space="preserve">Ha a </w:t>
      </w:r>
      <w:r w:rsidRPr="00D02437">
        <w:rPr>
          <w:rStyle w:val="normaltextrun"/>
          <w:b/>
          <w:shd w:val="clear" w:color="auto" w:fill="FFFFFF"/>
          <w:lang w:val="hu-HU"/>
        </w:rPr>
        <w:t>Résztvevő</w:t>
      </w:r>
      <w:r w:rsidRPr="00D02437">
        <w:rPr>
          <w:rStyle w:val="normaltextrun"/>
          <w:shd w:val="clear" w:color="auto" w:fill="FFFFFF"/>
          <w:lang w:val="hu-HU"/>
        </w:rPr>
        <w:t xml:space="preserve"> a vis maior helyzettel összefüggésben felmerült rendkívüli költségei vonatkozásában vis maior kérelmet szeretne benyújtani, azt legkésőbb a mobilitás záródátuma után 15 napon belül kell megtennie. A kérelmet az </w:t>
      </w:r>
      <w:r w:rsidRPr="00D02437">
        <w:rPr>
          <w:rStyle w:val="normaltextrun"/>
          <w:b/>
          <w:shd w:val="clear" w:color="auto" w:fill="FFFFFF"/>
          <w:lang w:val="hu-HU"/>
        </w:rPr>
        <w:t>Intézmény</w:t>
      </w:r>
      <w:r w:rsidRPr="00D02437">
        <w:rPr>
          <w:rStyle w:val="normaltextrun"/>
          <w:shd w:val="clear" w:color="auto" w:fill="FFFFFF"/>
          <w:lang w:val="hu-HU"/>
        </w:rPr>
        <w:t xml:space="preserve"> által meghatározott módon és formában, az összes alátámasztó dokumentummal együtt kell benyújtani, melyet az </w:t>
      </w:r>
      <w:r w:rsidRPr="00D02437">
        <w:rPr>
          <w:rStyle w:val="normaltextrun"/>
          <w:b/>
          <w:bCs/>
          <w:shd w:val="clear" w:color="auto" w:fill="FFFFFF"/>
          <w:lang w:val="hu-HU"/>
        </w:rPr>
        <w:t>Intézmény</w:t>
      </w:r>
      <w:r w:rsidRPr="00D02437">
        <w:rPr>
          <w:rStyle w:val="normaltextrun"/>
          <w:shd w:val="clear" w:color="auto" w:fill="FFFFFF"/>
          <w:lang w:val="hu-HU"/>
        </w:rPr>
        <w:t xml:space="preserve"> tételes javaslattétellel továbbít a </w:t>
      </w:r>
      <w:r w:rsidRPr="00D02437">
        <w:rPr>
          <w:rStyle w:val="normaltextrun"/>
          <w:bCs/>
          <w:shd w:val="clear" w:color="auto" w:fill="FFFFFF"/>
          <w:lang w:val="hu-HU"/>
        </w:rPr>
        <w:t>Tempus Közalapítványnak</w:t>
      </w:r>
      <w:r w:rsidRPr="00D02437">
        <w:rPr>
          <w:rStyle w:val="normaltextrun"/>
          <w:shd w:val="clear" w:color="auto" w:fill="FFFFFF"/>
          <w:lang w:val="hu-HU"/>
        </w:rPr>
        <w:t xml:space="preserve"> elbírálásra. Ha az elbírálás során a </w:t>
      </w:r>
      <w:r w:rsidRPr="00D02437">
        <w:rPr>
          <w:rStyle w:val="normaltextrun"/>
          <w:shd w:val="clear" w:color="auto" w:fill="FFFFFF"/>
          <w:lang w:val="hu-HU"/>
        </w:rPr>
        <w:lastRenderedPageBreak/>
        <w:t xml:space="preserve">Tempus Közalapítvány hiánypótlást kér, annak benyújtására az intézményi felszólítástól számítva 30 nap áll a </w:t>
      </w:r>
      <w:r w:rsidRPr="00D02437">
        <w:rPr>
          <w:rStyle w:val="normaltextrun"/>
          <w:b/>
          <w:shd w:val="clear" w:color="auto" w:fill="FFFFFF"/>
          <w:lang w:val="hu-HU"/>
        </w:rPr>
        <w:t>Résztvevő</w:t>
      </w:r>
      <w:r w:rsidRPr="00D02437">
        <w:rPr>
          <w:rStyle w:val="normaltextrun"/>
          <w:shd w:val="clear" w:color="auto" w:fill="FFFFFF"/>
          <w:lang w:val="hu-HU"/>
        </w:rPr>
        <w:t xml:space="preserve"> rendelkezésére. Amennyiben a megadott határidőre nem érkezik be a hiánypótlás, akkor a Tempus Közalapítvány a rendelkezésére álló dokumentumok alapján hozza meg a döntést. A </w:t>
      </w:r>
      <w:r w:rsidRPr="00D02437">
        <w:rPr>
          <w:rStyle w:val="normaltextrun"/>
          <w:b/>
          <w:shd w:val="clear" w:color="auto" w:fill="FFFFFF"/>
          <w:lang w:val="hu-HU"/>
        </w:rPr>
        <w:t>Résztvevő</w:t>
      </w:r>
      <w:r w:rsidRPr="00D02437">
        <w:rPr>
          <w:rStyle w:val="normaltextrun"/>
          <w:shd w:val="clear" w:color="auto" w:fill="FFFFFF"/>
          <w:lang w:val="hu-HU"/>
        </w:rPr>
        <w:t xml:space="preserve"> vis maior kérelmét a döntés meghozataláig visszavonhatja.</w:t>
      </w:r>
    </w:p>
    <w:p w:rsidR="00D71C08" w:rsidRPr="00D02437" w:rsidRDefault="00D71C08" w:rsidP="00D71C08">
      <w:pPr>
        <w:pStyle w:val="pont-szveggel"/>
        <w:keepNext w:val="0"/>
        <w:rPr>
          <w:lang w:val="hu-HU"/>
        </w:rPr>
      </w:pPr>
      <w:r w:rsidRPr="00D02437">
        <w:rPr>
          <w:rStyle w:val="normaltextrun"/>
          <w:shd w:val="clear" w:color="auto" w:fill="FFFFFF"/>
          <w:lang w:val="hu-HU"/>
        </w:rPr>
        <w:tab/>
        <w:t xml:space="preserve">A vis maior kérelmet elbíráló döntésről szóló értesítésben az Intézmény tájékoztatja a </w:t>
      </w:r>
      <w:r w:rsidRPr="00D02437">
        <w:rPr>
          <w:rStyle w:val="normaltextrun"/>
          <w:b/>
          <w:shd w:val="clear" w:color="auto" w:fill="FFFFFF"/>
          <w:lang w:val="hu-HU"/>
        </w:rPr>
        <w:t>Résztvevő</w:t>
      </w:r>
      <w:r w:rsidRPr="00D02437">
        <w:rPr>
          <w:rStyle w:val="normaltextrun"/>
          <w:shd w:val="clear" w:color="auto" w:fill="FFFFFF"/>
          <w:lang w:val="hu-HU"/>
        </w:rPr>
        <w:t xml:space="preserve">t arról, hogy az értesítés kézhezvételétől számított 8 napon belül az intézményi kapcsolattartónál kifogást nyújthat be a döntésben foglaltak vitatása esetén. </w:t>
      </w:r>
      <w:r w:rsidRPr="00D02437">
        <w:rPr>
          <w:lang w:val="hu-HU"/>
        </w:rPr>
        <w:t xml:space="preserve">Amennyiben az </w:t>
      </w:r>
      <w:r w:rsidRPr="00D02437">
        <w:rPr>
          <w:b/>
          <w:bCs/>
          <w:lang w:val="hu-HU"/>
        </w:rPr>
        <w:t>Intézmény</w:t>
      </w:r>
      <w:r w:rsidRPr="00D02437">
        <w:rPr>
          <w:lang w:val="hu-HU"/>
        </w:rPr>
        <w:t xml:space="preserve"> jogosnak találja a benyújtott kifogást, akkor azt az ügy minden alátámasztó dokumentumával és a tételes intézményi javaslattal együtt továbbítja a </w:t>
      </w:r>
      <w:r w:rsidRPr="00D02437">
        <w:rPr>
          <w:rStyle w:val="normaltextrun"/>
          <w:bCs/>
          <w:shd w:val="clear" w:color="auto" w:fill="FFFFFF"/>
          <w:lang w:val="hu-HU"/>
        </w:rPr>
        <w:t>Tempus Közalapítvány</w:t>
      </w:r>
      <w:r w:rsidRPr="00D02437">
        <w:rPr>
          <w:lang w:val="hu-HU"/>
        </w:rPr>
        <w:t xml:space="preserve"> számára.</w:t>
      </w:r>
      <w:r w:rsidRPr="00D02437">
        <w:rPr>
          <w:rStyle w:val="normaltextrun"/>
          <w:shd w:val="clear" w:color="auto" w:fill="FFFFFF"/>
          <w:lang w:val="hu-HU"/>
        </w:rPr>
        <w:t xml:space="preserve"> A kifogás elfogadásáról vagy elutasításáról a </w:t>
      </w:r>
      <w:r w:rsidRPr="00D02437">
        <w:rPr>
          <w:rStyle w:val="normaltextrun"/>
          <w:bCs/>
          <w:shd w:val="clear" w:color="auto" w:fill="FFFFFF"/>
          <w:lang w:val="hu-HU"/>
        </w:rPr>
        <w:t>Tempus Közalapítvány</w:t>
      </w:r>
      <w:r w:rsidRPr="00D02437">
        <w:rPr>
          <w:rStyle w:val="normaltextrun"/>
          <w:shd w:val="clear" w:color="auto" w:fill="FFFFFF"/>
          <w:lang w:val="hu-HU"/>
        </w:rPr>
        <w:t xml:space="preserve"> jogosult dönteni. </w:t>
      </w:r>
    </w:p>
    <w:p w:rsidR="00D71C08" w:rsidRDefault="00D71C08" w:rsidP="00A5405C">
      <w:pPr>
        <w:pStyle w:val="Text1"/>
        <w:keepNext/>
        <w:shd w:val="clear" w:color="auto" w:fill="FFFFFF" w:themeFill="background1"/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</w:p>
    <w:p w:rsidR="00BF3B4B" w:rsidRPr="00A5405C" w:rsidRDefault="00BF3B4B" w:rsidP="00A5405C">
      <w:pPr>
        <w:pStyle w:val="Text1"/>
        <w:keepNext/>
        <w:shd w:val="clear" w:color="auto" w:fill="FFFFFF" w:themeFill="background1"/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A5405C">
        <w:rPr>
          <w:rFonts w:asciiTheme="minorHAnsi" w:hAnsiTheme="minorHAnsi"/>
          <w:sz w:val="22"/>
          <w:szCs w:val="22"/>
          <w:lang w:val="hu-HU"/>
        </w:rPr>
        <w:t>4. CIKK – FIZETÉSI FELTÉTELEK</w:t>
      </w:r>
    </w:p>
    <w:p w:rsidR="00BF3B4B" w:rsidRDefault="00BF3B4B" w:rsidP="00A5405C">
      <w:pPr>
        <w:shd w:val="clear" w:color="auto" w:fill="FFFFFF" w:themeFill="background1"/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A5405C">
        <w:rPr>
          <w:rFonts w:asciiTheme="minorHAnsi" w:hAnsiTheme="minorHAnsi"/>
          <w:sz w:val="22"/>
          <w:szCs w:val="22"/>
          <w:lang w:val="hu-HU"/>
        </w:rPr>
        <w:t>4.1</w:t>
      </w:r>
      <w:r w:rsidRPr="00A5405C">
        <w:rPr>
          <w:rFonts w:asciiTheme="minorHAnsi" w:hAnsiTheme="minorHAnsi"/>
          <w:sz w:val="22"/>
          <w:szCs w:val="22"/>
          <w:lang w:val="hu-HU"/>
        </w:rPr>
        <w:tab/>
        <w:t xml:space="preserve">A </w:t>
      </w:r>
      <w:r w:rsidRPr="00A5405C">
        <w:rPr>
          <w:rFonts w:asciiTheme="minorHAnsi" w:hAnsiTheme="minorHAnsi"/>
          <w:b/>
          <w:sz w:val="22"/>
          <w:szCs w:val="22"/>
          <w:lang w:val="hu-HU"/>
        </w:rPr>
        <w:t>Szerződés</w:t>
      </w:r>
      <w:r w:rsidRPr="00A5405C">
        <w:rPr>
          <w:rFonts w:asciiTheme="minorHAnsi" w:hAnsiTheme="minorHAnsi"/>
          <w:sz w:val="22"/>
          <w:szCs w:val="22"/>
          <w:lang w:val="hu-HU"/>
        </w:rPr>
        <w:t xml:space="preserve"> mindkét fél általi aláírásának napját követő 30 napon belül, és legkésőbb a mobilitási időtartam kezdőnapján a </w:t>
      </w:r>
      <w:r w:rsidRPr="00A5405C">
        <w:rPr>
          <w:rFonts w:asciiTheme="minorHAnsi" w:hAnsiTheme="minorHAnsi"/>
          <w:b/>
          <w:sz w:val="22"/>
          <w:szCs w:val="22"/>
          <w:lang w:val="hu-HU"/>
        </w:rPr>
        <w:t>Résztvevő</w:t>
      </w:r>
      <w:r w:rsidRPr="00A5405C">
        <w:rPr>
          <w:rFonts w:asciiTheme="minorHAnsi" w:hAnsiTheme="minorHAnsi"/>
          <w:sz w:val="22"/>
          <w:szCs w:val="22"/>
          <w:lang w:val="hu-HU"/>
        </w:rPr>
        <w:t xml:space="preserve"> a 3. Cikkben meghatározott összeg 100%-át kitevő elő</w:t>
      </w:r>
      <w:r w:rsidRPr="00A5405C">
        <w:rPr>
          <w:rFonts w:asciiTheme="minorHAnsi" w:hAnsiTheme="minorHAnsi"/>
          <w:sz w:val="22"/>
          <w:szCs w:val="22"/>
          <w:lang w:val="hu-HU"/>
        </w:rPr>
        <w:softHyphen/>
        <w:t>finanszírozásban részesül.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D11972" w:rsidRPr="005F0665" w:rsidRDefault="00D11972" w:rsidP="00D11972">
      <w:pPr>
        <w:shd w:val="clear" w:color="auto" w:fill="FFFFFF" w:themeFill="background1"/>
        <w:spacing w:line="360" w:lineRule="auto"/>
        <w:ind w:left="567"/>
        <w:jc w:val="both"/>
        <w:rPr>
          <w:rFonts w:asciiTheme="minorHAnsi" w:hAnsiTheme="minorHAnsi"/>
          <w:sz w:val="22"/>
          <w:szCs w:val="22"/>
          <w:shd w:val="clear" w:color="auto" w:fill="FFFFFF" w:themeFill="background1"/>
          <w:lang w:val="hu-HU"/>
        </w:rPr>
      </w:pPr>
      <w:r w:rsidRPr="005F0665">
        <w:rPr>
          <w:rFonts w:asciiTheme="minorHAnsi" w:hAnsiTheme="minorHAnsi"/>
          <w:sz w:val="22"/>
          <w:szCs w:val="22"/>
          <w:shd w:val="clear" w:color="auto" w:fill="FFFFFF" w:themeFill="background1"/>
          <w:lang w:val="hu-HU"/>
        </w:rPr>
        <w:t xml:space="preserve">Az aláírt Támogatási szerződés 2 példányának és a fogadó partner által aláírt és megerősített </w:t>
      </w:r>
      <w:proofErr w:type="spellStart"/>
      <w:r w:rsidRPr="005F0665">
        <w:rPr>
          <w:rFonts w:asciiTheme="minorHAnsi" w:hAnsiTheme="minorHAnsi"/>
          <w:sz w:val="22"/>
          <w:szCs w:val="22"/>
          <w:shd w:val="clear" w:color="auto" w:fill="FFFFFF" w:themeFill="background1"/>
          <w:lang w:val="hu-HU"/>
        </w:rPr>
        <w:t>Staff</w:t>
      </w:r>
      <w:proofErr w:type="spellEnd"/>
      <w:r w:rsidRPr="005F0665">
        <w:rPr>
          <w:rFonts w:asciiTheme="minorHAnsi" w:hAnsiTheme="minorHAnsi"/>
          <w:sz w:val="22"/>
          <w:szCs w:val="22"/>
          <w:shd w:val="clear" w:color="auto" w:fill="FFFFFF" w:themeFill="background1"/>
          <w:lang w:val="hu-HU"/>
        </w:rPr>
        <w:t xml:space="preserve"> </w:t>
      </w:r>
      <w:proofErr w:type="spellStart"/>
      <w:r w:rsidRPr="005F0665">
        <w:rPr>
          <w:rFonts w:asciiTheme="minorHAnsi" w:hAnsiTheme="minorHAnsi"/>
          <w:sz w:val="22"/>
          <w:szCs w:val="22"/>
          <w:shd w:val="clear" w:color="auto" w:fill="FFFFFF" w:themeFill="background1"/>
          <w:lang w:val="hu-HU"/>
        </w:rPr>
        <w:t>Mobility</w:t>
      </w:r>
      <w:proofErr w:type="spellEnd"/>
      <w:r w:rsidRPr="005F0665">
        <w:rPr>
          <w:rFonts w:asciiTheme="minorHAnsi" w:hAnsiTheme="minorHAnsi"/>
          <w:sz w:val="22"/>
          <w:szCs w:val="22"/>
          <w:shd w:val="clear" w:color="auto" w:fill="FFFFFF" w:themeFill="background1"/>
          <w:lang w:val="hu-HU"/>
        </w:rPr>
        <w:t xml:space="preserve"> </w:t>
      </w:r>
      <w:proofErr w:type="spellStart"/>
      <w:r w:rsidRPr="005F0665">
        <w:rPr>
          <w:rFonts w:asciiTheme="minorHAnsi" w:hAnsiTheme="minorHAnsi"/>
          <w:sz w:val="22"/>
          <w:szCs w:val="22"/>
          <w:shd w:val="clear" w:color="auto" w:fill="FFFFFF" w:themeFill="background1"/>
          <w:lang w:val="hu-HU"/>
        </w:rPr>
        <w:t>Agreement</w:t>
      </w:r>
      <w:proofErr w:type="spellEnd"/>
      <w:r w:rsidRPr="005F0665">
        <w:rPr>
          <w:rFonts w:asciiTheme="minorHAnsi" w:hAnsiTheme="minorHAnsi"/>
          <w:sz w:val="22"/>
          <w:szCs w:val="22"/>
          <w:shd w:val="clear" w:color="auto" w:fill="FFFFFF" w:themeFill="background1"/>
          <w:lang w:val="hu-HU"/>
        </w:rPr>
        <w:t xml:space="preserve"> 1 eredeti vagy </w:t>
      </w:r>
      <w:proofErr w:type="spellStart"/>
      <w:r w:rsidRPr="005F0665">
        <w:rPr>
          <w:rFonts w:asciiTheme="minorHAnsi" w:hAnsiTheme="minorHAnsi"/>
          <w:sz w:val="22"/>
          <w:szCs w:val="22"/>
          <w:shd w:val="clear" w:color="auto" w:fill="FFFFFF" w:themeFill="background1"/>
          <w:lang w:val="hu-HU"/>
        </w:rPr>
        <w:t>szkennelt</w:t>
      </w:r>
      <w:proofErr w:type="spellEnd"/>
      <w:r w:rsidRPr="005F0665">
        <w:rPr>
          <w:rFonts w:asciiTheme="minorHAnsi" w:hAnsiTheme="minorHAnsi"/>
          <w:sz w:val="22"/>
          <w:szCs w:val="22"/>
          <w:shd w:val="clear" w:color="auto" w:fill="FFFFFF" w:themeFill="background1"/>
          <w:lang w:val="hu-HU"/>
        </w:rPr>
        <w:t xml:space="preserve"> példányának a kiutazást megelőzően legalább 14 naptári nappal meg kell érkeznie az SZTE Nemzetközi Mobilitási Irodába.  Dokumentumok letöltése: </w:t>
      </w:r>
      <w:hyperlink r:id="rId12" w:history="1">
        <w:r w:rsidR="00B96CFD" w:rsidRPr="005F0665">
          <w:rPr>
            <w:rStyle w:val="Hiperhivatkozs"/>
            <w:rFonts w:asciiTheme="minorHAnsi" w:hAnsiTheme="minorHAnsi"/>
            <w:sz w:val="22"/>
            <w:szCs w:val="22"/>
            <w:shd w:val="clear" w:color="auto" w:fill="FFFFFF" w:themeFill="background1"/>
            <w:lang w:val="hu-HU"/>
          </w:rPr>
          <w:t>http://www2.u-szeged.hu/erasmus/letolt.html#oktatok</w:t>
        </w:r>
      </w:hyperlink>
    </w:p>
    <w:p w:rsidR="00D11972" w:rsidRDefault="00D11972" w:rsidP="00627D1E">
      <w:pPr>
        <w:pStyle w:val="Szvegtrzs"/>
        <w:shd w:val="clear" w:color="auto" w:fill="FFFFFF" w:themeFill="background1"/>
        <w:spacing w:line="360" w:lineRule="auto"/>
        <w:ind w:left="567"/>
        <w:rPr>
          <w:rFonts w:asciiTheme="minorHAnsi" w:hAnsiTheme="minorHAnsi"/>
          <w:sz w:val="22"/>
          <w:szCs w:val="22"/>
          <w:lang w:val="hu-HU"/>
        </w:rPr>
      </w:pPr>
      <w:r w:rsidRPr="005F0665">
        <w:rPr>
          <w:rFonts w:asciiTheme="minorHAnsi" w:hAnsiTheme="minorHAnsi"/>
          <w:sz w:val="22"/>
          <w:szCs w:val="22"/>
          <w:shd w:val="clear" w:color="auto" w:fill="FFFFFF" w:themeFill="background1"/>
          <w:lang w:val="hu-HU"/>
        </w:rPr>
        <w:t>Ellenkező esetben nem garantált a mobilitási támogatás kiutazás előtti átutalása és a támogatási összeg megérkezése a kedvezményezett munkatárs részére.</w:t>
      </w:r>
    </w:p>
    <w:p w:rsidR="00BF3B4B" w:rsidRDefault="00BF3B4B" w:rsidP="00A5405C">
      <w:pPr>
        <w:shd w:val="clear" w:color="auto" w:fill="FFFFFF" w:themeFill="background1"/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4.2</w:t>
      </w:r>
      <w:r>
        <w:rPr>
          <w:rFonts w:asciiTheme="minorHAnsi" w:hAnsiTheme="minorHAnsi"/>
          <w:sz w:val="22"/>
          <w:szCs w:val="22"/>
          <w:lang w:val="hu-HU"/>
        </w:rPr>
        <w:tab/>
      </w:r>
      <w:r w:rsidR="00913CB9" w:rsidRPr="00913CB9">
        <w:rPr>
          <w:rFonts w:asciiTheme="minorHAnsi" w:hAnsiTheme="minorHAnsi"/>
          <w:sz w:val="22"/>
          <w:szCs w:val="22"/>
          <w:lang w:val="hu-HU"/>
        </w:rPr>
        <w:t>Ha a 4.1 cikk szerinti kifizetés nem éri el a maximum támogatási összeg 100%-át, az online egyéni beszámoló (EU SURVEY) elküldését kell a pénzügyi támogatás egyenlegének kifizetése iránti résztvevői kérelemként kezelni. Az intézménynek 45 naptári nap áll rendelkezésére az egyenleg kifizetésére, vagy – visszatérítési igény esetén – a visszafizetési felszólítás kiküldésére.</w:t>
      </w:r>
    </w:p>
    <w:p w:rsidR="00F75D1A" w:rsidRDefault="00BF3B4B" w:rsidP="00F75D1A">
      <w:pPr>
        <w:shd w:val="clear" w:color="auto" w:fill="FFFFFF" w:themeFill="background1"/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4.3</w:t>
      </w:r>
      <w:r>
        <w:rPr>
          <w:rFonts w:asciiTheme="minorHAnsi" w:hAnsiTheme="minorHAnsi"/>
          <w:sz w:val="22"/>
          <w:szCs w:val="22"/>
          <w:lang w:val="hu-HU"/>
        </w:rPr>
        <w:tab/>
      </w:r>
      <w:r w:rsidRPr="00BF3B4B">
        <w:rPr>
          <w:rFonts w:asciiTheme="minorHAnsi" w:hAnsiTheme="minorHAnsi"/>
          <w:sz w:val="22"/>
          <w:szCs w:val="22"/>
          <w:lang w:val="hu-HU"/>
        </w:rPr>
        <w:t xml:space="preserve">A mobilitási időtartam tényleges kezdő- és zárónapját a </w:t>
      </w:r>
      <w:r w:rsidR="00571300" w:rsidRPr="00A5405C">
        <w:rPr>
          <w:rFonts w:asciiTheme="minorHAnsi" w:hAnsiTheme="minorHAnsi"/>
          <w:b/>
          <w:sz w:val="22"/>
          <w:szCs w:val="22"/>
          <w:lang w:val="hu-HU"/>
        </w:rPr>
        <w:t>Résztvevő</w:t>
      </w:r>
      <w:r w:rsidR="00571300" w:rsidRPr="00BF3B4B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BF3B4B">
        <w:rPr>
          <w:rFonts w:asciiTheme="minorHAnsi" w:hAnsiTheme="minorHAnsi"/>
          <w:sz w:val="22"/>
          <w:szCs w:val="22"/>
          <w:lang w:val="hu-HU"/>
        </w:rPr>
        <w:t>a fogadó szervezet által kiállított részvételi igazolás (</w:t>
      </w:r>
      <w:proofErr w:type="spellStart"/>
      <w:r w:rsidRPr="00BF3B4B">
        <w:rPr>
          <w:rFonts w:asciiTheme="minorHAnsi" w:hAnsiTheme="minorHAnsi"/>
          <w:sz w:val="22"/>
          <w:szCs w:val="22"/>
          <w:lang w:val="hu-HU"/>
        </w:rPr>
        <w:t>Certificate</w:t>
      </w:r>
      <w:proofErr w:type="spellEnd"/>
      <w:r w:rsidRPr="00BF3B4B">
        <w:rPr>
          <w:rFonts w:asciiTheme="minorHAnsi" w:hAnsiTheme="minorHAnsi"/>
          <w:sz w:val="22"/>
          <w:szCs w:val="22"/>
          <w:lang w:val="hu-HU"/>
        </w:rPr>
        <w:t xml:space="preserve"> of </w:t>
      </w:r>
      <w:proofErr w:type="spellStart"/>
      <w:r w:rsidRPr="00BF3B4B">
        <w:rPr>
          <w:rFonts w:asciiTheme="minorHAnsi" w:hAnsiTheme="minorHAnsi"/>
          <w:sz w:val="22"/>
          <w:szCs w:val="22"/>
          <w:lang w:val="hu-HU"/>
        </w:rPr>
        <w:t>Attendance</w:t>
      </w:r>
      <w:proofErr w:type="spellEnd"/>
      <w:r w:rsidRPr="00BF3B4B">
        <w:rPr>
          <w:rFonts w:asciiTheme="minorHAnsi" w:hAnsiTheme="minorHAnsi"/>
          <w:sz w:val="22"/>
          <w:szCs w:val="22"/>
          <w:lang w:val="hu-HU"/>
        </w:rPr>
        <w:t>) alapján bizonyítja.</w:t>
      </w:r>
    </w:p>
    <w:p w:rsidR="0031635E" w:rsidRPr="0031635E" w:rsidRDefault="0031635E" w:rsidP="0031635E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 xml:space="preserve">4.4    </w:t>
      </w:r>
      <w:r w:rsidRPr="0031635E">
        <w:rPr>
          <w:rFonts w:asciiTheme="minorHAnsi" w:hAnsiTheme="minorHAnsi"/>
          <w:sz w:val="22"/>
          <w:szCs w:val="22"/>
          <w:lang w:val="hu-HU"/>
        </w:rPr>
        <w:t>A mobilitás csak a következő dokumentumok leadása esetén kerülhet lezárásra:</w:t>
      </w:r>
    </w:p>
    <w:p w:rsidR="0031635E" w:rsidRPr="0031635E" w:rsidRDefault="0031635E" w:rsidP="0031635E">
      <w:pPr>
        <w:suppressAutoHyphens w:val="0"/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/>
          <w:sz w:val="22"/>
          <w:szCs w:val="22"/>
          <w:lang w:val="hu-HU"/>
        </w:rPr>
      </w:pPr>
      <w:r w:rsidRPr="0031635E">
        <w:rPr>
          <w:rFonts w:asciiTheme="minorHAnsi" w:hAnsiTheme="minorHAnsi"/>
          <w:sz w:val="22"/>
          <w:szCs w:val="22"/>
          <w:lang w:val="hu-HU"/>
        </w:rPr>
        <w:t xml:space="preserve">- </w:t>
      </w:r>
      <w:proofErr w:type="spellStart"/>
      <w:r w:rsidRPr="0031635E">
        <w:rPr>
          <w:rFonts w:asciiTheme="minorHAnsi" w:hAnsiTheme="minorHAnsi"/>
          <w:sz w:val="22"/>
          <w:szCs w:val="22"/>
          <w:lang w:val="hu-HU"/>
        </w:rPr>
        <w:t>Letter</w:t>
      </w:r>
      <w:proofErr w:type="spellEnd"/>
      <w:r w:rsidRPr="0031635E">
        <w:rPr>
          <w:rFonts w:asciiTheme="minorHAnsi" w:hAnsiTheme="minorHAnsi"/>
          <w:sz w:val="22"/>
          <w:szCs w:val="22"/>
          <w:lang w:val="hu-HU"/>
        </w:rPr>
        <w:t xml:space="preserve"> of </w:t>
      </w:r>
      <w:proofErr w:type="spellStart"/>
      <w:r w:rsidRPr="0031635E">
        <w:rPr>
          <w:rFonts w:asciiTheme="minorHAnsi" w:hAnsiTheme="minorHAnsi"/>
          <w:sz w:val="22"/>
          <w:szCs w:val="22"/>
          <w:lang w:val="hu-HU"/>
        </w:rPr>
        <w:t>Confirmation</w:t>
      </w:r>
      <w:proofErr w:type="spellEnd"/>
      <w:r w:rsidRPr="0031635E">
        <w:rPr>
          <w:rFonts w:asciiTheme="minorHAnsi" w:hAnsiTheme="minorHAnsi"/>
          <w:sz w:val="22"/>
          <w:szCs w:val="22"/>
          <w:lang w:val="hu-HU"/>
        </w:rPr>
        <w:t xml:space="preserve"> (Id</w:t>
      </w:r>
      <w:r w:rsidRPr="0031635E">
        <w:rPr>
          <w:rFonts w:asciiTheme="minorHAnsi" w:hAnsiTheme="minorHAnsi" w:hint="eastAsia"/>
          <w:sz w:val="22"/>
          <w:szCs w:val="22"/>
          <w:lang w:val="hu-HU"/>
        </w:rPr>
        <w:t>ő</w:t>
      </w:r>
      <w:r w:rsidRPr="0031635E">
        <w:rPr>
          <w:rFonts w:asciiTheme="minorHAnsi" w:hAnsiTheme="minorHAnsi"/>
          <w:sz w:val="22"/>
          <w:szCs w:val="22"/>
          <w:lang w:val="hu-HU"/>
        </w:rPr>
        <w:t>tartam-igazol</w:t>
      </w:r>
      <w:r w:rsidRPr="0031635E">
        <w:rPr>
          <w:rFonts w:asciiTheme="minorHAnsi" w:hAnsiTheme="minorHAnsi" w:hint="eastAsia"/>
          <w:sz w:val="22"/>
          <w:szCs w:val="22"/>
          <w:lang w:val="hu-HU"/>
        </w:rPr>
        <w:t>á</w:t>
      </w:r>
      <w:r w:rsidRPr="0031635E">
        <w:rPr>
          <w:rFonts w:asciiTheme="minorHAnsi" w:hAnsiTheme="minorHAnsi"/>
          <w:sz w:val="22"/>
          <w:szCs w:val="22"/>
          <w:lang w:val="hu-HU"/>
        </w:rPr>
        <w:t>s) eredeti p</w:t>
      </w:r>
      <w:r w:rsidRPr="0031635E">
        <w:rPr>
          <w:rFonts w:asciiTheme="minorHAnsi" w:hAnsiTheme="minorHAnsi" w:hint="eastAsia"/>
          <w:sz w:val="22"/>
          <w:szCs w:val="22"/>
          <w:lang w:val="hu-HU"/>
        </w:rPr>
        <w:t>é</w:t>
      </w:r>
      <w:r w:rsidRPr="0031635E">
        <w:rPr>
          <w:rFonts w:asciiTheme="minorHAnsi" w:hAnsiTheme="minorHAnsi"/>
          <w:sz w:val="22"/>
          <w:szCs w:val="22"/>
          <w:lang w:val="hu-HU"/>
        </w:rPr>
        <w:t>ld</w:t>
      </w:r>
      <w:r w:rsidRPr="0031635E">
        <w:rPr>
          <w:rFonts w:asciiTheme="minorHAnsi" w:hAnsiTheme="minorHAnsi" w:hint="eastAsia"/>
          <w:sz w:val="22"/>
          <w:szCs w:val="22"/>
          <w:lang w:val="hu-HU"/>
        </w:rPr>
        <w:t>á</w:t>
      </w:r>
      <w:r w:rsidRPr="0031635E">
        <w:rPr>
          <w:rFonts w:asciiTheme="minorHAnsi" w:hAnsiTheme="minorHAnsi"/>
          <w:sz w:val="22"/>
          <w:szCs w:val="22"/>
          <w:lang w:val="hu-HU"/>
        </w:rPr>
        <w:t>nya</w:t>
      </w:r>
      <w:proofErr w:type="gramStart"/>
      <w:r w:rsidRPr="0031635E">
        <w:rPr>
          <w:rFonts w:asciiTheme="minorHAnsi" w:hAnsiTheme="minorHAnsi"/>
          <w:sz w:val="22"/>
          <w:szCs w:val="22"/>
          <w:lang w:val="hu-HU"/>
        </w:rPr>
        <w:t>;:</w:t>
      </w:r>
      <w:proofErr w:type="gramEnd"/>
      <w:r w:rsidRPr="0031635E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31635E" w:rsidRPr="0031635E" w:rsidRDefault="0031635E" w:rsidP="0031635E">
      <w:pPr>
        <w:suppressAutoHyphens w:val="0"/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/>
          <w:sz w:val="22"/>
          <w:szCs w:val="22"/>
          <w:lang w:val="hu-HU"/>
        </w:rPr>
      </w:pPr>
      <w:r w:rsidRPr="0031635E">
        <w:rPr>
          <w:rFonts w:asciiTheme="minorHAnsi" w:hAnsiTheme="minorHAnsi"/>
          <w:sz w:val="22"/>
          <w:szCs w:val="22"/>
          <w:lang w:val="hu-HU"/>
        </w:rPr>
        <w:t>- a leigazolt Munkaterv eredeti p</w:t>
      </w:r>
      <w:r w:rsidRPr="0031635E">
        <w:rPr>
          <w:rFonts w:asciiTheme="minorHAnsi" w:hAnsiTheme="minorHAnsi" w:hint="eastAsia"/>
          <w:sz w:val="22"/>
          <w:szCs w:val="22"/>
          <w:lang w:val="hu-HU"/>
        </w:rPr>
        <w:t>é</w:t>
      </w:r>
      <w:r w:rsidRPr="0031635E">
        <w:rPr>
          <w:rFonts w:asciiTheme="minorHAnsi" w:hAnsiTheme="minorHAnsi"/>
          <w:sz w:val="22"/>
          <w:szCs w:val="22"/>
          <w:lang w:val="hu-HU"/>
        </w:rPr>
        <w:t>ld</w:t>
      </w:r>
      <w:r w:rsidRPr="0031635E">
        <w:rPr>
          <w:rFonts w:asciiTheme="minorHAnsi" w:hAnsiTheme="minorHAnsi" w:hint="eastAsia"/>
          <w:sz w:val="22"/>
          <w:szCs w:val="22"/>
          <w:lang w:val="hu-HU"/>
        </w:rPr>
        <w:t>á</w:t>
      </w:r>
      <w:r w:rsidRPr="0031635E">
        <w:rPr>
          <w:rFonts w:asciiTheme="minorHAnsi" w:hAnsiTheme="minorHAnsi"/>
          <w:sz w:val="22"/>
          <w:szCs w:val="22"/>
          <w:lang w:val="hu-HU"/>
        </w:rPr>
        <w:t>nya;</w:t>
      </w:r>
    </w:p>
    <w:p w:rsidR="0031635E" w:rsidRPr="0031635E" w:rsidRDefault="0031635E" w:rsidP="0031635E">
      <w:pPr>
        <w:suppressAutoHyphens w:val="0"/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/>
          <w:sz w:val="22"/>
          <w:szCs w:val="22"/>
          <w:lang w:val="hu-HU"/>
        </w:rPr>
      </w:pPr>
      <w:r w:rsidRPr="0031635E">
        <w:rPr>
          <w:rFonts w:asciiTheme="minorHAnsi" w:hAnsiTheme="minorHAnsi"/>
          <w:sz w:val="22"/>
          <w:szCs w:val="22"/>
          <w:lang w:val="hu-HU"/>
        </w:rPr>
        <w:t xml:space="preserve">- az EU Online </w:t>
      </w:r>
      <w:proofErr w:type="spellStart"/>
      <w:r w:rsidRPr="0031635E">
        <w:rPr>
          <w:rFonts w:asciiTheme="minorHAnsi" w:hAnsiTheme="minorHAnsi"/>
          <w:sz w:val="22"/>
          <w:szCs w:val="22"/>
          <w:lang w:val="hu-HU"/>
        </w:rPr>
        <w:t>Survey</w:t>
      </w:r>
      <w:proofErr w:type="spellEnd"/>
      <w:r w:rsidRPr="0031635E">
        <w:rPr>
          <w:rFonts w:asciiTheme="minorHAnsi" w:hAnsiTheme="minorHAnsi"/>
          <w:sz w:val="22"/>
          <w:szCs w:val="22"/>
          <w:lang w:val="hu-HU"/>
        </w:rPr>
        <w:t xml:space="preserve"> kitöltése.</w:t>
      </w:r>
      <w:r w:rsidRPr="0031635E">
        <w:rPr>
          <w:rFonts w:asciiTheme="minorHAnsi" w:hAnsiTheme="minorHAnsi"/>
          <w:sz w:val="22"/>
          <w:szCs w:val="22"/>
          <w:lang w:val="hu-HU"/>
        </w:rPr>
        <w:br/>
        <w:t>Ezek elmulasztása a támogatás visszafizetését vonja maga után.</w:t>
      </w:r>
    </w:p>
    <w:p w:rsidR="00627D1E" w:rsidRDefault="00627D1E">
      <w:pPr>
        <w:suppressAutoHyphens w:val="0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br w:type="page"/>
      </w:r>
    </w:p>
    <w:p w:rsidR="00EE73AD" w:rsidRPr="00D02437" w:rsidRDefault="00EE73AD" w:rsidP="00EE73AD">
      <w:pPr>
        <w:pStyle w:val="Text1"/>
        <w:keepNext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D02437">
        <w:rPr>
          <w:rFonts w:asciiTheme="minorHAnsi" w:hAnsiTheme="minorHAnsi"/>
          <w:sz w:val="22"/>
          <w:szCs w:val="22"/>
          <w:lang w:val="hu-HU"/>
        </w:rPr>
        <w:lastRenderedPageBreak/>
        <w:t>5. CIKK – BIZTOSÍTÁS</w:t>
      </w:r>
    </w:p>
    <w:p w:rsidR="00EE73AD" w:rsidRPr="00D02437" w:rsidRDefault="00EE73AD" w:rsidP="00EE73AD">
      <w:pPr>
        <w:pStyle w:val="pont-szveggel"/>
        <w:rPr>
          <w:lang w:val="hu-HU"/>
        </w:rPr>
      </w:pPr>
      <w:r w:rsidRPr="00D02437">
        <w:rPr>
          <w:lang w:val="hu-HU"/>
        </w:rPr>
        <w:t>5.1.</w:t>
      </w:r>
      <w:r w:rsidRPr="00D02437">
        <w:rPr>
          <w:lang w:val="hu-HU"/>
        </w:rPr>
        <w:tab/>
        <w:t xml:space="preserve">Az </w:t>
      </w:r>
      <w:r w:rsidRPr="00D02437">
        <w:rPr>
          <w:b/>
          <w:bCs/>
          <w:lang w:val="hu-HU"/>
        </w:rPr>
        <w:t>Intézmény</w:t>
      </w:r>
      <w:r w:rsidRPr="00D02437">
        <w:rPr>
          <w:lang w:val="hu-HU"/>
        </w:rPr>
        <w:t xml:space="preserve"> meggyőződött róla, hogy a </w:t>
      </w:r>
      <w:r w:rsidRPr="00D02437">
        <w:rPr>
          <w:b/>
          <w:lang w:val="hu-HU"/>
        </w:rPr>
        <w:t>Résztvevő</w:t>
      </w:r>
      <w:r w:rsidRPr="00D02437">
        <w:rPr>
          <w:lang w:val="hu-HU"/>
        </w:rPr>
        <w:t xml:space="preserve"> a mobilitáshoz megfelelő biztosítással rendelkezik</w:t>
      </w:r>
      <w:r>
        <w:rPr>
          <w:lang w:val="hu-HU"/>
        </w:rPr>
        <w:t xml:space="preserve">. </w:t>
      </w:r>
      <w:r w:rsidRPr="00A5405C">
        <w:rPr>
          <w:lang w:val="hu-HU"/>
        </w:rPr>
        <w:t>A kiutazónak Európai Egészségbiztosítási Kártyával és a jelen ERASMUS+ Támogatási szerződésben szereplő teljes támogatott időszakra (beleértve a kiutazás és a hazatérés napját is) teljes körű biztosítással is rendelkeznie kell</w:t>
      </w:r>
      <w:bookmarkStart w:id="1" w:name="_Hlk83730289"/>
      <w:r>
        <w:rPr>
          <w:lang w:val="hu-HU"/>
        </w:rPr>
        <w:t>.</w:t>
      </w:r>
      <w:r w:rsidRPr="00EE73AD">
        <w:rPr>
          <w:b/>
          <w:lang w:val="hu-HU"/>
        </w:rPr>
        <w:t xml:space="preserve"> </w:t>
      </w:r>
      <w:bookmarkEnd w:id="1"/>
    </w:p>
    <w:p w:rsidR="00EE73AD" w:rsidRPr="00D02437" w:rsidRDefault="00EE73AD" w:rsidP="00EE73AD">
      <w:pPr>
        <w:pStyle w:val="pont-szveggel"/>
        <w:keepNext w:val="0"/>
        <w:rPr>
          <w:lang w:val="hu-HU"/>
        </w:rPr>
      </w:pPr>
      <w:r w:rsidRPr="00D02437">
        <w:rPr>
          <w:lang w:val="hu-HU"/>
        </w:rPr>
        <w:t xml:space="preserve">5.2. </w:t>
      </w:r>
      <w:r w:rsidRPr="00D02437">
        <w:rPr>
          <w:lang w:val="hu-HU"/>
        </w:rPr>
        <w:tab/>
        <w:t>A biztosításnak tartalmaznia kell egészségbiztosítást, felelősségbiztosítást és balesetbiztosítást is</w:t>
      </w:r>
      <w:r w:rsidRPr="004824E8">
        <w:rPr>
          <w:lang w:val="hu-HU"/>
        </w:rPr>
        <w:t>.</w:t>
      </w:r>
      <w:r w:rsidRPr="00051781">
        <w:rPr>
          <w:lang w:val="hu-HU"/>
        </w:rPr>
        <w:t xml:space="preserve"> </w:t>
      </w:r>
      <w:r w:rsidRPr="00D02437">
        <w:rPr>
          <w:lang w:val="hu-HU"/>
        </w:rPr>
        <w:t>Biztosító társaság neve és biztosítás száma</w:t>
      </w:r>
      <w:proofErr w:type="gramStart"/>
      <w:r w:rsidRPr="00D02437">
        <w:rPr>
          <w:lang w:val="hu-HU"/>
        </w:rPr>
        <w:t xml:space="preserve">: </w:t>
      </w:r>
      <w:r>
        <w:rPr>
          <w:lang w:val="hu-HU"/>
        </w:rPr>
        <w:t>…</w:t>
      </w:r>
      <w:proofErr w:type="gramEnd"/>
      <w:r>
        <w:rPr>
          <w:lang w:val="hu-HU"/>
        </w:rPr>
        <w:t>………………………………………………</w:t>
      </w:r>
      <w:r w:rsidRPr="00D02437">
        <w:rPr>
          <w:lang w:val="hu-HU"/>
        </w:rPr>
        <w:t>.</w:t>
      </w:r>
    </w:p>
    <w:p w:rsidR="00EE73AD" w:rsidRDefault="00EE73AD" w:rsidP="00EE73AD">
      <w:pPr>
        <w:pStyle w:val="pont-szveggel"/>
        <w:rPr>
          <w:lang w:val="hu-HU"/>
        </w:rPr>
      </w:pPr>
      <w:r w:rsidRPr="00D02437">
        <w:rPr>
          <w:lang w:val="hu-HU"/>
        </w:rPr>
        <w:t>5.3.</w:t>
      </w:r>
      <w:r w:rsidRPr="00D02437">
        <w:rPr>
          <w:lang w:val="hu-HU"/>
        </w:rPr>
        <w:tab/>
        <w:t xml:space="preserve">A biztosítás fedezetéért felelős fél: </w:t>
      </w:r>
      <w:r>
        <w:rPr>
          <w:lang w:val="hu-HU"/>
        </w:rPr>
        <w:t>—</w:t>
      </w:r>
    </w:p>
    <w:p w:rsidR="00EE73AD" w:rsidRDefault="00EE73AD" w:rsidP="00F554F1">
      <w:pPr>
        <w:pStyle w:val="Text1"/>
        <w:shd w:val="clear" w:color="auto" w:fill="FFFFFF" w:themeFill="background1"/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</w:p>
    <w:p w:rsidR="00EE73AD" w:rsidRPr="006C6D48" w:rsidRDefault="00EE73AD" w:rsidP="00EE73AD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E736E8">
        <w:rPr>
          <w:rFonts w:asciiTheme="minorHAnsi" w:hAnsiTheme="minorHAnsi"/>
          <w:sz w:val="22"/>
          <w:szCs w:val="22"/>
          <w:lang w:val="hu-HU"/>
        </w:rPr>
        <w:t xml:space="preserve">6. CIKK – ONLINE NYELVI TÁMOGATÁS </w:t>
      </w:r>
      <w:r>
        <w:rPr>
          <w:rFonts w:asciiTheme="minorHAnsi" w:hAnsiTheme="minorHAnsi"/>
          <w:sz w:val="22"/>
          <w:szCs w:val="22"/>
          <w:lang w:val="hu-HU"/>
        </w:rPr>
        <w:t>(OLS)</w:t>
      </w:r>
    </w:p>
    <w:p w:rsidR="00EE73AD" w:rsidRDefault="00EE73AD" w:rsidP="00EE73AD">
      <w:pPr>
        <w:pStyle w:val="pont-szveggel"/>
        <w:keepNext w:val="0"/>
        <w:tabs>
          <w:tab w:val="clear" w:pos="567"/>
        </w:tabs>
        <w:ind w:left="0" w:firstLine="0"/>
        <w:rPr>
          <w:lang w:val="hu-HU"/>
        </w:rPr>
      </w:pPr>
      <w:r w:rsidRPr="00EE73AD">
        <w:rPr>
          <w:lang w:val="hu-HU"/>
        </w:rPr>
        <w:t>Ez a cikk kizárólag az online OLS rendszerben elérhető nyelveken megvalósuló mobilitások esetén alkalmazandó, kivéve az anyanyelvi szinten beszélő munkatársak esetét.</w:t>
      </w:r>
    </w:p>
    <w:p w:rsidR="00EE73AD" w:rsidRDefault="00EE73AD" w:rsidP="00EE73AD">
      <w:pPr>
        <w:pStyle w:val="pont-szveggel"/>
        <w:keepNext w:val="0"/>
        <w:tabs>
          <w:tab w:val="clear" w:pos="567"/>
        </w:tabs>
        <w:ind w:left="0" w:firstLine="0"/>
        <w:rPr>
          <w:lang w:val="hu-HU"/>
        </w:rPr>
      </w:pPr>
    </w:p>
    <w:p w:rsidR="00EE73AD" w:rsidRPr="00DE5894" w:rsidRDefault="00EE73AD" w:rsidP="00EE73AD">
      <w:pPr>
        <w:pStyle w:val="pont-szveggel"/>
        <w:keepNext w:val="0"/>
        <w:rPr>
          <w:lang w:val="hu-HU"/>
        </w:rPr>
      </w:pPr>
      <w:r w:rsidRPr="00AD28D4">
        <w:rPr>
          <w:lang w:val="hu-HU"/>
        </w:rPr>
        <w:t>6.1.</w:t>
      </w:r>
      <w:r>
        <w:rPr>
          <w:lang w:val="hu-HU"/>
        </w:rPr>
        <w:tab/>
      </w:r>
      <w:r w:rsidRPr="00AD28D4">
        <w:rPr>
          <w:lang w:val="hu-HU"/>
        </w:rPr>
        <w:t xml:space="preserve">A </w:t>
      </w:r>
      <w:r w:rsidRPr="00005D2C">
        <w:rPr>
          <w:b/>
          <w:bCs/>
          <w:lang w:val="hu-HU"/>
        </w:rPr>
        <w:t>Résztvevő</w:t>
      </w:r>
      <w:r w:rsidRPr="00AD28D4">
        <w:rPr>
          <w:lang w:val="hu-HU"/>
        </w:rPr>
        <w:t xml:space="preserve"> </w:t>
      </w:r>
      <w:r>
        <w:rPr>
          <w:lang w:val="hu-HU"/>
        </w:rPr>
        <w:t xml:space="preserve">amennyiben az elérhető, </w:t>
      </w:r>
      <w:r w:rsidRPr="00AD28D4">
        <w:rPr>
          <w:lang w:val="hu-HU"/>
        </w:rPr>
        <w:t xml:space="preserve">a mobilitási időtartam </w:t>
      </w:r>
      <w:r>
        <w:rPr>
          <w:lang w:val="hu-HU"/>
        </w:rPr>
        <w:t xml:space="preserve">kezdetét </w:t>
      </w:r>
      <w:r w:rsidRPr="00AD28D4">
        <w:rPr>
          <w:lang w:val="hu-HU"/>
        </w:rPr>
        <w:t xml:space="preserve">megelőzően </w:t>
      </w:r>
      <w:r>
        <w:rPr>
          <w:lang w:val="hu-HU"/>
        </w:rPr>
        <w:t>elvégezhet online nyelvi s</w:t>
      </w:r>
      <w:r w:rsidRPr="00AD28D4">
        <w:rPr>
          <w:lang w:val="hu-HU"/>
        </w:rPr>
        <w:t>zintfelmérő tesztet</w:t>
      </w:r>
      <w:r>
        <w:rPr>
          <w:lang w:val="hu-HU"/>
        </w:rPr>
        <w:t>.</w:t>
      </w:r>
    </w:p>
    <w:p w:rsidR="00EE73AD" w:rsidRDefault="00EE73AD" w:rsidP="00F554F1">
      <w:pPr>
        <w:pStyle w:val="Text1"/>
        <w:shd w:val="clear" w:color="auto" w:fill="FFFFFF" w:themeFill="background1"/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</w:p>
    <w:p w:rsidR="00EE73AD" w:rsidRPr="00D02437" w:rsidRDefault="00EE73AD" w:rsidP="00EE73AD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7</w:t>
      </w:r>
      <w:r w:rsidRPr="00D02437">
        <w:rPr>
          <w:rFonts w:asciiTheme="minorHAnsi" w:hAnsiTheme="minorHAnsi"/>
          <w:sz w:val="22"/>
          <w:szCs w:val="22"/>
          <w:lang w:val="hu-HU"/>
        </w:rPr>
        <w:t>. CIKK – EGYÉNI BESZÁMOLÓ (EU SURVEY)</w:t>
      </w:r>
    </w:p>
    <w:p w:rsidR="00EE73AD" w:rsidRPr="00D02437" w:rsidRDefault="00EE73AD" w:rsidP="00EE73AD">
      <w:pPr>
        <w:pStyle w:val="pont-szveggel"/>
        <w:keepNext w:val="0"/>
        <w:rPr>
          <w:lang w:val="hu-HU"/>
        </w:rPr>
      </w:pPr>
      <w:r>
        <w:rPr>
          <w:lang w:val="hu-HU"/>
        </w:rPr>
        <w:t>7</w:t>
      </w:r>
      <w:r w:rsidRPr="00D02437">
        <w:rPr>
          <w:lang w:val="hu-HU"/>
        </w:rPr>
        <w:t>.1.</w:t>
      </w:r>
      <w:r w:rsidRPr="00D02437">
        <w:rPr>
          <w:lang w:val="hu-HU"/>
        </w:rPr>
        <w:tab/>
        <w:t xml:space="preserve">A </w:t>
      </w:r>
      <w:r w:rsidRPr="00D02437">
        <w:rPr>
          <w:b/>
          <w:lang w:val="hu-HU"/>
        </w:rPr>
        <w:t>Résztvevő</w:t>
      </w:r>
      <w:r w:rsidRPr="00D02437">
        <w:rPr>
          <w:lang w:val="hu-HU"/>
        </w:rPr>
        <w:t xml:space="preserve"> a mobilitás záródátumát követő 30 napon belül köteles kitölteni és benyújtani egyéni online beszámolóját az EU </w:t>
      </w:r>
      <w:proofErr w:type="spellStart"/>
      <w:r w:rsidRPr="00D02437">
        <w:rPr>
          <w:lang w:val="hu-HU"/>
        </w:rPr>
        <w:t>Survey</w:t>
      </w:r>
      <w:proofErr w:type="spellEnd"/>
      <w:r w:rsidRPr="00D02437">
        <w:rPr>
          <w:lang w:val="hu-HU"/>
        </w:rPr>
        <w:t xml:space="preserve"> felületen</w:t>
      </w:r>
      <w:r>
        <w:rPr>
          <w:lang w:val="hu-HU"/>
        </w:rPr>
        <w:t>,</w:t>
      </w:r>
      <w:r w:rsidRPr="007A5FFD">
        <w:rPr>
          <w:lang w:val="hu-HU"/>
        </w:rPr>
        <w:t xml:space="preserve"> </w:t>
      </w:r>
      <w:r>
        <w:rPr>
          <w:lang w:val="hu-HU"/>
        </w:rPr>
        <w:t>amennyiben az elérhető</w:t>
      </w:r>
      <w:r w:rsidRPr="00D02437">
        <w:rPr>
          <w:lang w:val="hu-HU"/>
        </w:rPr>
        <w:t>. Az online EU </w:t>
      </w:r>
      <w:proofErr w:type="spellStart"/>
      <w:r w:rsidRPr="00D02437">
        <w:rPr>
          <w:lang w:val="hu-HU"/>
        </w:rPr>
        <w:t>Survey</w:t>
      </w:r>
      <w:proofErr w:type="spellEnd"/>
      <w:r w:rsidRPr="00D02437">
        <w:rPr>
          <w:lang w:val="hu-HU"/>
        </w:rPr>
        <w:t xml:space="preserve"> kitöltését és benyújtását elmulasztó résztvevőtől az </w:t>
      </w:r>
      <w:r w:rsidRPr="00D02437">
        <w:rPr>
          <w:b/>
          <w:lang w:val="hu-HU"/>
        </w:rPr>
        <w:t>Intézmény</w:t>
      </w:r>
      <w:r w:rsidRPr="00D02437">
        <w:rPr>
          <w:lang w:val="hu-HU"/>
        </w:rPr>
        <w:t xml:space="preserve"> részben vagy egészben visszakövetelheti a kifizetett támogatást.</w:t>
      </w:r>
      <w:bookmarkStart w:id="2" w:name="_Hlk83905120"/>
      <w:r w:rsidRPr="00D02437">
        <w:rPr>
          <w:lang w:val="hu-HU"/>
        </w:rPr>
        <w:t xml:space="preserve"> </w:t>
      </w:r>
      <w:r w:rsidRPr="00EB0969">
        <w:rPr>
          <w:lang w:val="hu-HU"/>
        </w:rPr>
        <w:t>Amennyiben a mobilitáshoz tartozó kötelező minimális időtartam nem teljesült</w:t>
      </w:r>
      <w:r w:rsidRPr="00D02437">
        <w:rPr>
          <w:lang w:val="hu-HU"/>
        </w:rPr>
        <w:t xml:space="preserve">, a </w:t>
      </w:r>
      <w:r>
        <w:rPr>
          <w:lang w:val="hu-HU"/>
        </w:rPr>
        <w:t>7</w:t>
      </w:r>
      <w:r w:rsidRPr="00D02437">
        <w:rPr>
          <w:lang w:val="hu-HU"/>
        </w:rPr>
        <w:t>.1. pontban foglaltak nem alkalmazandók.</w:t>
      </w:r>
    </w:p>
    <w:bookmarkEnd w:id="2"/>
    <w:p w:rsidR="00EE73AD" w:rsidRDefault="00EE73AD" w:rsidP="00F554F1">
      <w:pPr>
        <w:pStyle w:val="Text1"/>
        <w:shd w:val="clear" w:color="auto" w:fill="FFFFFF" w:themeFill="background1"/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</w:p>
    <w:p w:rsidR="00EE73AD" w:rsidRPr="00D02437" w:rsidRDefault="00EE73AD" w:rsidP="00EE73AD">
      <w:pPr>
        <w:pStyle w:val="Text1"/>
        <w:keepNext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8</w:t>
      </w:r>
      <w:r w:rsidRPr="00D02437">
        <w:rPr>
          <w:rFonts w:asciiTheme="minorHAnsi" w:hAnsiTheme="minorHAnsi"/>
          <w:sz w:val="22"/>
          <w:szCs w:val="22"/>
          <w:lang w:val="hu-HU"/>
        </w:rPr>
        <w:t>. CIKK – SZEMÉLYES ADATOK VÉDELME</w:t>
      </w:r>
    </w:p>
    <w:p w:rsidR="00EE73AD" w:rsidRDefault="00EE73AD" w:rsidP="00EE73AD">
      <w:pPr>
        <w:pStyle w:val="pont-szveggel"/>
        <w:rPr>
          <w:lang w:val="hu-HU"/>
        </w:rPr>
      </w:pPr>
      <w:r>
        <w:rPr>
          <w:lang w:val="hu-HU"/>
        </w:rPr>
        <w:t>8</w:t>
      </w:r>
      <w:r w:rsidRPr="00D02437">
        <w:rPr>
          <w:lang w:val="hu-HU"/>
        </w:rPr>
        <w:t>.1.</w:t>
      </w:r>
      <w:r w:rsidRPr="00D02437">
        <w:rPr>
          <w:lang w:val="hu-HU"/>
        </w:rPr>
        <w:tab/>
        <w:t xml:space="preserve">Az Erasmus+ mobilitások kezelésére szolgáló rendszerbe történő adatfeltöltés előtt az </w:t>
      </w:r>
      <w:r w:rsidRPr="00D02437">
        <w:rPr>
          <w:b/>
          <w:bCs/>
          <w:lang w:val="hu-HU"/>
        </w:rPr>
        <w:t>Intézmény</w:t>
      </w:r>
      <w:r w:rsidRPr="00D02437">
        <w:rPr>
          <w:lang w:val="hu-HU"/>
        </w:rPr>
        <w:t xml:space="preserve"> megismertette a </w:t>
      </w:r>
      <w:r w:rsidRPr="00D02437">
        <w:rPr>
          <w:b/>
          <w:lang w:val="hu-HU"/>
        </w:rPr>
        <w:t>Résztvevőt</w:t>
      </w:r>
      <w:r w:rsidRPr="00D02437">
        <w:rPr>
          <w:lang w:val="hu-HU"/>
        </w:rPr>
        <w:t xml:space="preserve"> a személyes adatainak kezelésére vonatkozó megfelelő adatvédelmi nyilatkozattal.</w:t>
      </w:r>
    </w:p>
    <w:p w:rsidR="00EE73AD" w:rsidRPr="00D02437" w:rsidRDefault="00EE73AD" w:rsidP="00EE73AD">
      <w:pPr>
        <w:pStyle w:val="pont-szveggel"/>
        <w:rPr>
          <w:lang w:val="hu-HU"/>
        </w:rPr>
      </w:pPr>
      <w:r w:rsidRPr="00756F79">
        <w:rPr>
          <w:lang w:val="hu-HU"/>
        </w:rPr>
        <w:tab/>
      </w:r>
      <w:hyperlink r:id="rId13" w:history="1">
        <w:r w:rsidRPr="00756F79">
          <w:rPr>
            <w:rStyle w:val="Hiperhivatkozs"/>
            <w:lang w:val="hu-HU"/>
          </w:rPr>
          <w:t>https://webgate.ec.europa.eu/erasmus-esc/index/privacy-statement</w:t>
        </w:r>
      </w:hyperlink>
    </w:p>
    <w:p w:rsidR="00EE73AD" w:rsidRPr="00D02437" w:rsidRDefault="00EE73AD" w:rsidP="00EE73AD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9</w:t>
      </w:r>
      <w:r w:rsidRPr="00D02437">
        <w:rPr>
          <w:rFonts w:asciiTheme="minorHAnsi" w:hAnsiTheme="minorHAnsi"/>
          <w:sz w:val="22"/>
          <w:szCs w:val="22"/>
          <w:lang w:val="hu-HU"/>
        </w:rPr>
        <w:t>. CIKK – IRÁNYADÓ JOG ÉS BÍRÓSÁGI ILLETÉKESSÉG</w:t>
      </w:r>
    </w:p>
    <w:p w:rsidR="00EE73AD" w:rsidRPr="00D02437" w:rsidRDefault="00EE73AD" w:rsidP="00EE73AD">
      <w:pPr>
        <w:pStyle w:val="pont-szveggel"/>
        <w:keepNext w:val="0"/>
        <w:rPr>
          <w:lang w:val="hu-HU"/>
        </w:rPr>
      </w:pPr>
      <w:r>
        <w:rPr>
          <w:lang w:val="hu-HU"/>
        </w:rPr>
        <w:t>9</w:t>
      </w:r>
      <w:r w:rsidRPr="00D02437">
        <w:rPr>
          <w:lang w:val="hu-HU"/>
        </w:rPr>
        <w:t>.1.</w:t>
      </w:r>
      <w:r w:rsidRPr="00D02437">
        <w:rPr>
          <w:lang w:val="hu-HU"/>
        </w:rPr>
        <w:tab/>
        <w:t xml:space="preserve">A </w:t>
      </w:r>
      <w:r w:rsidRPr="00D02437">
        <w:rPr>
          <w:b/>
          <w:lang w:val="hu-HU"/>
        </w:rPr>
        <w:t>Szerződés</w:t>
      </w:r>
      <w:r w:rsidRPr="00D02437">
        <w:rPr>
          <w:lang w:val="hu-HU"/>
        </w:rPr>
        <w:t>re a magyar jogszabályok az irányadók.</w:t>
      </w:r>
    </w:p>
    <w:p w:rsidR="00EE73AD" w:rsidRPr="00D02437" w:rsidRDefault="00EE73AD" w:rsidP="00EE73AD">
      <w:pPr>
        <w:pStyle w:val="pont-szveggel"/>
        <w:keepNext w:val="0"/>
        <w:rPr>
          <w:lang w:val="hu-HU"/>
        </w:rPr>
      </w:pPr>
      <w:r>
        <w:rPr>
          <w:lang w:val="hu-HU"/>
        </w:rPr>
        <w:t>9</w:t>
      </w:r>
      <w:r w:rsidRPr="00D02437">
        <w:rPr>
          <w:lang w:val="hu-HU"/>
        </w:rPr>
        <w:t>.2.</w:t>
      </w:r>
      <w:r w:rsidRPr="00D02437">
        <w:rPr>
          <w:lang w:val="hu-HU"/>
        </w:rPr>
        <w:tab/>
        <w:t xml:space="preserve">Ha jelen </w:t>
      </w:r>
      <w:r w:rsidRPr="00D02437">
        <w:rPr>
          <w:b/>
          <w:lang w:val="hu-HU"/>
        </w:rPr>
        <w:t>Szerződés</w:t>
      </w:r>
      <w:r w:rsidRPr="00D02437">
        <w:rPr>
          <w:lang w:val="hu-HU"/>
        </w:rPr>
        <w:t xml:space="preserve"> értelmezésével, alkalmazásával vagy érvényességével kapcsolatban az </w:t>
      </w:r>
      <w:r w:rsidRPr="00D02437">
        <w:rPr>
          <w:b/>
          <w:lang w:val="hu-HU"/>
        </w:rPr>
        <w:t>Intézmény</w:t>
      </w:r>
      <w:r w:rsidRPr="00D02437">
        <w:rPr>
          <w:lang w:val="hu-HU"/>
        </w:rPr>
        <w:t xml:space="preserve"> és a </w:t>
      </w:r>
      <w:r w:rsidRPr="00D02437">
        <w:rPr>
          <w:b/>
          <w:lang w:val="hu-HU"/>
        </w:rPr>
        <w:t>Résztvevő</w:t>
      </w:r>
      <w:r w:rsidRPr="00D02437">
        <w:rPr>
          <w:lang w:val="hu-HU"/>
        </w:rPr>
        <w:t xml:space="preserve"> között felmerült vita békés úton nem oldható meg, kizárólagos </w:t>
      </w:r>
      <w:r w:rsidRPr="00D02437">
        <w:rPr>
          <w:lang w:val="hu-HU"/>
        </w:rPr>
        <w:lastRenderedPageBreak/>
        <w:t xml:space="preserve">hatáskörrel az irányadó jog szabályai által meghatározottak szerint illetékességgel rendelkező bíróság jár el. </w:t>
      </w:r>
    </w:p>
    <w:p w:rsidR="00EE73AD" w:rsidRDefault="00EE73AD" w:rsidP="00F554F1">
      <w:pPr>
        <w:pStyle w:val="Text1"/>
        <w:shd w:val="clear" w:color="auto" w:fill="FFFFFF" w:themeFill="background1"/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</w:p>
    <w:p w:rsidR="0028319C" w:rsidRDefault="0028319C" w:rsidP="00A5405C">
      <w:pPr>
        <w:shd w:val="clear" w:color="auto" w:fill="FFFFFF" w:themeFill="background1"/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28319C" w:rsidRPr="006C6D48" w:rsidRDefault="0028319C" w:rsidP="00A5405C">
      <w:pPr>
        <w:shd w:val="clear" w:color="auto" w:fill="FFFFFF" w:themeFill="background1"/>
        <w:spacing w:line="360" w:lineRule="auto"/>
        <w:ind w:left="5812" w:hanging="5812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ALÁÍRÁSOK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6"/>
        <w:gridCol w:w="250"/>
        <w:gridCol w:w="4109"/>
      </w:tblGrid>
      <w:tr w:rsidR="0028319C" w:rsidTr="00627D1E">
        <w:trPr>
          <w:jc w:val="center"/>
        </w:trPr>
        <w:tc>
          <w:tcPr>
            <w:tcW w:w="4146" w:type="dxa"/>
          </w:tcPr>
          <w:p w:rsidR="0028319C" w:rsidRPr="00E736E8" w:rsidRDefault="006C2B0D" w:rsidP="00A5405C">
            <w:pPr>
              <w:pStyle w:val="Szvegtrzs"/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377BD8">
              <w:rPr>
                <w:rFonts w:asciiTheme="minorHAnsi" w:hAnsiTheme="minorHAnsi"/>
                <w:sz w:val="22"/>
                <w:szCs w:val="22"/>
                <w:lang w:val="hu-HU"/>
              </w:rPr>
              <w:t>A Szegedi Tudományegyetem részéről</w:t>
            </w:r>
          </w:p>
        </w:tc>
        <w:tc>
          <w:tcPr>
            <w:tcW w:w="250" w:type="dxa"/>
          </w:tcPr>
          <w:p w:rsidR="0028319C" w:rsidRPr="00E736E8" w:rsidRDefault="0028319C" w:rsidP="00A5405C">
            <w:pPr>
              <w:pStyle w:val="Szvegtrzs"/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4109" w:type="dxa"/>
          </w:tcPr>
          <w:p w:rsidR="0028319C" w:rsidRPr="00377BD8" w:rsidRDefault="006C2B0D" w:rsidP="00A5405C">
            <w:pPr>
              <w:pStyle w:val="Szvegtrzs"/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E736E8">
              <w:rPr>
                <w:rFonts w:asciiTheme="minorHAnsi" w:hAnsiTheme="minorHAnsi"/>
                <w:sz w:val="22"/>
                <w:szCs w:val="22"/>
                <w:lang w:val="hu-HU"/>
              </w:rPr>
              <w:t>Résztvevő</w:t>
            </w:r>
          </w:p>
        </w:tc>
      </w:tr>
      <w:tr w:rsidR="0028319C" w:rsidTr="00627D1E">
        <w:trPr>
          <w:jc w:val="center"/>
        </w:trPr>
        <w:tc>
          <w:tcPr>
            <w:tcW w:w="4146" w:type="dxa"/>
          </w:tcPr>
          <w:p w:rsidR="00913CB9" w:rsidRDefault="00913CB9" w:rsidP="00DF5E1F">
            <w:pPr>
              <w:pStyle w:val="Szvegtrzs"/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  <w:p w:rsidR="00627D1E" w:rsidRDefault="00627D1E" w:rsidP="00DF5E1F">
            <w:pPr>
              <w:pStyle w:val="Szvegtrzs"/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>
              <w:rPr>
                <w:rFonts w:asciiTheme="minorHAnsi" w:hAnsiTheme="minorHAnsi"/>
                <w:sz w:val="22"/>
                <w:szCs w:val="22"/>
                <w:lang w:val="hu-HU"/>
              </w:rPr>
              <w:t>____________________________</w:t>
            </w:r>
          </w:p>
          <w:p w:rsidR="00DF5E1F" w:rsidRDefault="00FE30B8" w:rsidP="00751536">
            <w:pPr>
              <w:pStyle w:val="Szvegtrzs"/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>
              <w:rPr>
                <w:rFonts w:asciiTheme="minorHAnsi" w:hAnsiTheme="minorHAnsi"/>
                <w:sz w:val="22"/>
                <w:szCs w:val="22"/>
                <w:lang w:val="hu-HU"/>
              </w:rPr>
              <w:t>Zilahi Tibor</w:t>
            </w:r>
            <w:r w:rsidR="006C2B0D" w:rsidRPr="00377BD8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</w:p>
          <w:p w:rsidR="0028319C" w:rsidRPr="00E736E8" w:rsidRDefault="006C2B0D" w:rsidP="00751536">
            <w:pPr>
              <w:pStyle w:val="Szvegtrzs"/>
              <w:shd w:val="clear" w:color="auto" w:fill="FFFFFF" w:themeFill="background1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377BD8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ERASMUS+ intézményi </w:t>
            </w:r>
            <w:r w:rsidR="00FE30B8">
              <w:rPr>
                <w:rFonts w:asciiTheme="minorHAnsi" w:hAnsiTheme="minorHAnsi"/>
                <w:sz w:val="22"/>
                <w:szCs w:val="22"/>
                <w:lang w:val="hu-HU"/>
              </w:rPr>
              <w:t>p</w:t>
            </w:r>
            <w:r w:rsidRPr="00377BD8">
              <w:rPr>
                <w:rFonts w:asciiTheme="minorHAnsi" w:hAnsiTheme="minorHAnsi"/>
                <w:sz w:val="22"/>
                <w:szCs w:val="22"/>
                <w:lang w:val="hu-HU"/>
              </w:rPr>
              <w:t>rogramkoordinátor</w:t>
            </w:r>
          </w:p>
        </w:tc>
        <w:tc>
          <w:tcPr>
            <w:tcW w:w="250" w:type="dxa"/>
          </w:tcPr>
          <w:p w:rsidR="0028319C" w:rsidRPr="00E736E8" w:rsidRDefault="0028319C" w:rsidP="00A5405C">
            <w:pPr>
              <w:pStyle w:val="Szvegtrzs"/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4109" w:type="dxa"/>
          </w:tcPr>
          <w:p w:rsidR="00913CB9" w:rsidRDefault="00913CB9" w:rsidP="00A5405C">
            <w:pPr>
              <w:pStyle w:val="Szvegtrzs"/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  <w:p w:rsidR="00627D1E" w:rsidRDefault="00627D1E" w:rsidP="00A5405C">
            <w:pPr>
              <w:pStyle w:val="Szvegtrzs"/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>
              <w:rPr>
                <w:rFonts w:asciiTheme="minorHAnsi" w:hAnsiTheme="minorHAnsi"/>
                <w:sz w:val="22"/>
                <w:szCs w:val="22"/>
                <w:lang w:val="hu-HU"/>
              </w:rPr>
              <w:t>___________________________</w:t>
            </w:r>
          </w:p>
          <w:p w:rsidR="0028319C" w:rsidRPr="00377BD8" w:rsidRDefault="00246866" w:rsidP="00A5405C">
            <w:pPr>
              <w:pStyle w:val="Szvegtrzs"/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>
              <w:rPr>
                <w:rFonts w:asciiTheme="minorHAnsi" w:hAnsiTheme="minorHAnsi"/>
                <w:sz w:val="22"/>
                <w:szCs w:val="22"/>
                <w:lang w:val="hu-HU"/>
              </w:rPr>
              <w:t>Név</w:t>
            </w:r>
            <w:proofErr w:type="gramStart"/>
            <w:r>
              <w:rPr>
                <w:rFonts w:asciiTheme="minorHAnsi" w:hAnsiTheme="minorHAnsi"/>
                <w:sz w:val="22"/>
                <w:szCs w:val="22"/>
                <w:lang w:val="hu-HU"/>
              </w:rPr>
              <w:t>:</w:t>
            </w:r>
            <w:r w:rsidR="00FE30B8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hu-HU"/>
              </w:rPr>
              <w:t>…</w:t>
            </w:r>
            <w:proofErr w:type="gramEnd"/>
            <w:r>
              <w:rPr>
                <w:rFonts w:asciiTheme="minorHAnsi" w:hAnsiTheme="minorHAnsi"/>
                <w:sz w:val="22"/>
                <w:szCs w:val="22"/>
                <w:lang w:val="hu-HU"/>
              </w:rPr>
              <w:t>……………………………..</w:t>
            </w:r>
          </w:p>
        </w:tc>
      </w:tr>
      <w:tr w:rsidR="0028319C" w:rsidTr="00627D1E">
        <w:trPr>
          <w:jc w:val="center"/>
        </w:trPr>
        <w:tc>
          <w:tcPr>
            <w:tcW w:w="4146" w:type="dxa"/>
          </w:tcPr>
          <w:p w:rsidR="0028319C" w:rsidRPr="00E736E8" w:rsidRDefault="0028319C" w:rsidP="00A5405C">
            <w:pPr>
              <w:pStyle w:val="Szvegtrzs"/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250" w:type="dxa"/>
          </w:tcPr>
          <w:p w:rsidR="0028319C" w:rsidRPr="00E736E8" w:rsidRDefault="0028319C" w:rsidP="00A5405C">
            <w:pPr>
              <w:pStyle w:val="Szvegtrzs"/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4109" w:type="dxa"/>
          </w:tcPr>
          <w:p w:rsidR="00FE30B8" w:rsidRPr="00E736E8" w:rsidRDefault="00EE73AD" w:rsidP="00A5405C">
            <w:pPr>
              <w:pStyle w:val="Szvegtrzs"/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>
              <w:rPr>
                <w:rFonts w:asciiTheme="minorHAnsi" w:hAnsiTheme="minorHAnsi"/>
                <w:sz w:val="22"/>
                <w:szCs w:val="22"/>
                <w:lang w:val="hu-HU"/>
              </w:rPr>
              <w:br/>
            </w:r>
            <w:r w:rsidR="00FE30B8">
              <w:rPr>
                <w:rFonts w:asciiTheme="minorHAnsi" w:hAnsiTheme="minorHAnsi"/>
                <w:sz w:val="22"/>
                <w:szCs w:val="22"/>
                <w:lang w:val="hu-HU"/>
              </w:rPr>
              <w:t>A mobilitással tervezésével és megvalósításával kapcsolatos mindennemű felelősség a kiutazót terheli.</w:t>
            </w:r>
          </w:p>
        </w:tc>
      </w:tr>
      <w:tr w:rsidR="0028319C" w:rsidTr="00627D1E">
        <w:trPr>
          <w:jc w:val="center"/>
        </w:trPr>
        <w:tc>
          <w:tcPr>
            <w:tcW w:w="4146" w:type="dxa"/>
          </w:tcPr>
          <w:p w:rsidR="00913CB9" w:rsidRPr="00E736E8" w:rsidRDefault="00913CB9" w:rsidP="00A5405C">
            <w:pPr>
              <w:pStyle w:val="Szvegtrzs"/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250" w:type="dxa"/>
          </w:tcPr>
          <w:p w:rsidR="0028319C" w:rsidRPr="00E736E8" w:rsidRDefault="0028319C" w:rsidP="00A5405C">
            <w:pPr>
              <w:pStyle w:val="Szvegtrzs"/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4109" w:type="dxa"/>
          </w:tcPr>
          <w:p w:rsidR="0028319C" w:rsidRPr="00E736E8" w:rsidRDefault="0028319C" w:rsidP="00A5405C">
            <w:pPr>
              <w:pStyle w:val="Szvegtrzs"/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</w:tr>
      <w:tr w:rsidR="0028319C" w:rsidTr="00627D1E">
        <w:trPr>
          <w:jc w:val="center"/>
        </w:trPr>
        <w:tc>
          <w:tcPr>
            <w:tcW w:w="4146" w:type="dxa"/>
          </w:tcPr>
          <w:p w:rsidR="0028319C" w:rsidRPr="00E736E8" w:rsidRDefault="0028319C" w:rsidP="00A5405C">
            <w:pPr>
              <w:pStyle w:val="Szvegtrzs"/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6C6D48">
              <w:rPr>
                <w:rFonts w:asciiTheme="minorHAnsi" w:hAnsiTheme="minorHAnsi"/>
                <w:sz w:val="22"/>
                <w:szCs w:val="22"/>
                <w:lang w:val="hu-HU"/>
              </w:rPr>
              <w:t>Kelt</w:t>
            </w:r>
            <w:r>
              <w:rPr>
                <w:rFonts w:asciiTheme="minorHAnsi" w:hAnsiTheme="minorHAnsi"/>
                <w:sz w:val="22"/>
                <w:szCs w:val="22"/>
                <w:lang w:val="hu-HU"/>
              </w:rPr>
              <w:t>:</w:t>
            </w:r>
            <w:r w:rsidRPr="006C6D48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="006C2B0D">
              <w:rPr>
                <w:rFonts w:asciiTheme="minorHAnsi" w:hAnsiTheme="minorHAnsi"/>
                <w:sz w:val="22"/>
                <w:szCs w:val="22"/>
                <w:lang w:val="hu-HU"/>
              </w:rPr>
              <w:t>Szeged</w:t>
            </w:r>
            <w:proofErr w:type="gramStart"/>
            <w:r w:rsidRPr="006C6D48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, </w:t>
            </w:r>
            <w:r w:rsidR="00531DD2">
              <w:rPr>
                <w:rFonts w:asciiTheme="minorHAnsi" w:hAnsiTheme="minorHAnsi"/>
                <w:sz w:val="22"/>
                <w:szCs w:val="22"/>
                <w:lang w:val="hu-HU"/>
              </w:rPr>
              <w:t>…</w:t>
            </w:r>
            <w:proofErr w:type="gramEnd"/>
            <w:r w:rsidR="00531DD2">
              <w:rPr>
                <w:rFonts w:asciiTheme="minorHAnsi" w:hAnsiTheme="minorHAnsi"/>
                <w:sz w:val="22"/>
                <w:szCs w:val="22"/>
                <w:lang w:val="hu-HU"/>
              </w:rPr>
              <w:t>…………………</w:t>
            </w:r>
          </w:p>
        </w:tc>
        <w:tc>
          <w:tcPr>
            <w:tcW w:w="250" w:type="dxa"/>
          </w:tcPr>
          <w:p w:rsidR="0028319C" w:rsidRPr="00E736E8" w:rsidRDefault="0028319C" w:rsidP="00A5405C">
            <w:pPr>
              <w:pStyle w:val="Szvegtrzs"/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4109" w:type="dxa"/>
          </w:tcPr>
          <w:p w:rsidR="0028319C" w:rsidRPr="00E736E8" w:rsidRDefault="0028319C" w:rsidP="00A5405C">
            <w:pPr>
              <w:pStyle w:val="Szvegtrzs"/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E736E8">
              <w:rPr>
                <w:rFonts w:asciiTheme="minorHAnsi" w:hAnsiTheme="minorHAnsi"/>
                <w:sz w:val="22"/>
                <w:szCs w:val="22"/>
                <w:lang w:val="hu-HU"/>
              </w:rPr>
              <w:t>Kelt</w:t>
            </w:r>
            <w:proofErr w:type="gramStart"/>
            <w:r>
              <w:rPr>
                <w:rFonts w:asciiTheme="minorHAnsi" w:hAnsiTheme="minorHAnsi"/>
                <w:sz w:val="22"/>
                <w:szCs w:val="22"/>
                <w:lang w:val="hu-HU"/>
              </w:rPr>
              <w:t>:</w:t>
            </w:r>
            <w:r w:rsidRPr="00E736E8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="006C2B0D">
              <w:rPr>
                <w:rFonts w:asciiTheme="minorHAnsi" w:hAnsiTheme="minorHAnsi"/>
                <w:sz w:val="22"/>
                <w:szCs w:val="22"/>
                <w:lang w:val="hu-HU"/>
              </w:rPr>
              <w:t>…</w:t>
            </w:r>
            <w:proofErr w:type="gramEnd"/>
            <w:r w:rsidR="006C2B0D">
              <w:rPr>
                <w:rFonts w:asciiTheme="minorHAnsi" w:hAnsiTheme="minorHAnsi"/>
                <w:sz w:val="22"/>
                <w:szCs w:val="22"/>
                <w:lang w:val="hu-HU"/>
              </w:rPr>
              <w:t>………………….</w:t>
            </w:r>
            <w:r w:rsidRPr="00E736E8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, </w:t>
            </w:r>
            <w:r w:rsidR="006C2B0D">
              <w:rPr>
                <w:rFonts w:asciiTheme="minorHAnsi" w:hAnsiTheme="minorHAnsi"/>
                <w:sz w:val="22"/>
                <w:szCs w:val="22"/>
                <w:lang w:val="hu-HU"/>
              </w:rPr>
              <w:t>….</w:t>
            </w:r>
            <w:r w:rsidR="00531DD2">
              <w:rPr>
                <w:rFonts w:asciiTheme="minorHAnsi" w:hAnsiTheme="minorHAnsi"/>
                <w:sz w:val="22"/>
                <w:szCs w:val="22"/>
                <w:lang w:val="hu-HU"/>
              </w:rPr>
              <w:t>…………………………</w:t>
            </w:r>
          </w:p>
        </w:tc>
      </w:tr>
    </w:tbl>
    <w:p w:rsidR="0028319C" w:rsidRDefault="0028319C" w:rsidP="00A5405C">
      <w:pPr>
        <w:pStyle w:val="Szvegtrzs"/>
        <w:shd w:val="clear" w:color="auto" w:fill="FFFFFF" w:themeFill="background1"/>
        <w:spacing w:line="360" w:lineRule="auto"/>
        <w:rPr>
          <w:rFonts w:asciiTheme="minorHAnsi" w:hAnsiTheme="minorHAnsi"/>
          <w:sz w:val="22"/>
          <w:szCs w:val="22"/>
          <w:shd w:val="clear" w:color="auto" w:fill="00FFFF"/>
          <w:lang w:val="hu-HU"/>
        </w:rPr>
      </w:pPr>
    </w:p>
    <w:p w:rsidR="00BC5A1D" w:rsidRDefault="00BC5A1D" w:rsidP="00A5405C">
      <w:pPr>
        <w:pStyle w:val="Szvegtrzs"/>
        <w:shd w:val="clear" w:color="auto" w:fill="FFFFFF" w:themeFill="background1"/>
        <w:spacing w:line="360" w:lineRule="auto"/>
        <w:rPr>
          <w:rFonts w:asciiTheme="minorHAnsi" w:hAnsiTheme="minorHAnsi"/>
          <w:sz w:val="22"/>
          <w:szCs w:val="22"/>
          <w:shd w:val="clear" w:color="auto" w:fill="00FFFF"/>
          <w:lang w:val="hu-HU"/>
        </w:rPr>
      </w:pPr>
    </w:p>
    <w:p w:rsidR="004008E4" w:rsidRDefault="004008E4" w:rsidP="001D1FBF">
      <w:pPr>
        <w:pStyle w:val="Szvegtrzs"/>
        <w:shd w:val="clear" w:color="auto" w:fill="FFFFFF" w:themeFill="background1"/>
        <w:spacing w:line="360" w:lineRule="auto"/>
        <w:rPr>
          <w:rFonts w:asciiTheme="minorHAnsi" w:hAnsiTheme="minorHAnsi"/>
          <w:sz w:val="22"/>
          <w:szCs w:val="22"/>
          <w:shd w:val="clear" w:color="auto" w:fill="00FFFF"/>
          <w:lang w:val="hu-HU"/>
        </w:rPr>
      </w:pPr>
    </w:p>
    <w:p w:rsidR="0028319C" w:rsidRDefault="0028319C" w:rsidP="00A5405C">
      <w:pPr>
        <w:pStyle w:val="Cmsor1"/>
        <w:pageBreakBefore/>
        <w:numPr>
          <w:ilvl w:val="0"/>
          <w:numId w:val="0"/>
        </w:numPr>
        <w:shd w:val="clear" w:color="auto" w:fill="FFFFFF" w:themeFill="background1"/>
        <w:spacing w:before="0"/>
        <w:jc w:val="center"/>
        <w:rPr>
          <w:lang w:val="hu-HU"/>
        </w:rPr>
      </w:pPr>
      <w:r w:rsidRPr="006C6D48">
        <w:rPr>
          <w:lang w:val="hu-HU"/>
        </w:rPr>
        <w:lastRenderedPageBreak/>
        <w:t>I. sz. Melléklet</w:t>
      </w:r>
    </w:p>
    <w:p w:rsidR="00F041DB" w:rsidRDefault="00F041DB" w:rsidP="00A5405C">
      <w:pPr>
        <w:pStyle w:val="Text1"/>
        <w:shd w:val="clear" w:color="auto" w:fill="FFFFFF" w:themeFill="background1"/>
        <w:ind w:left="0"/>
        <w:jc w:val="center"/>
        <w:rPr>
          <w:lang w:val="hu-HU"/>
        </w:rPr>
      </w:pPr>
      <w:r>
        <w:rPr>
          <w:lang w:val="hu-HU"/>
        </w:rPr>
        <w:t xml:space="preserve">A fogadó által leigazolt </w:t>
      </w:r>
      <w:r w:rsidR="0028319C" w:rsidRPr="0028319C">
        <w:rPr>
          <w:lang w:val="hu-HU"/>
        </w:rPr>
        <w:t xml:space="preserve">Erasmus+ </w:t>
      </w:r>
      <w:r w:rsidR="001625D7">
        <w:rPr>
          <w:lang w:val="hu-HU"/>
        </w:rPr>
        <w:t>megállapodás</w:t>
      </w:r>
      <w:r w:rsidR="0028319C" w:rsidRPr="0028319C">
        <w:rPr>
          <w:lang w:val="hu-HU"/>
        </w:rPr>
        <w:t xml:space="preserve"> munkatársak mobilitásáról</w:t>
      </w:r>
      <w:r>
        <w:rPr>
          <w:lang w:val="hu-HU"/>
        </w:rPr>
        <w:t xml:space="preserve"> (</w:t>
      </w:r>
      <w:proofErr w:type="spellStart"/>
      <w:r>
        <w:rPr>
          <w:lang w:val="hu-HU"/>
        </w:rPr>
        <w:t>Workplan</w:t>
      </w:r>
      <w:proofErr w:type="spellEnd"/>
      <w:r>
        <w:rPr>
          <w:lang w:val="hu-HU"/>
        </w:rPr>
        <w:t>)</w:t>
      </w:r>
      <w:r>
        <w:rPr>
          <w:lang w:val="hu-HU"/>
        </w:rPr>
        <w:br/>
        <w:t>(Kötelezően csatolandó</w:t>
      </w:r>
      <w:r w:rsidR="003B64C8">
        <w:rPr>
          <w:lang w:val="hu-HU"/>
        </w:rPr>
        <w:t xml:space="preserve"> a kiutazó által</w:t>
      </w:r>
      <w:r>
        <w:rPr>
          <w:lang w:val="hu-HU"/>
        </w:rPr>
        <w:t>)</w:t>
      </w:r>
    </w:p>
    <w:p w:rsidR="0028319C" w:rsidRDefault="003417DA" w:rsidP="00A5405C">
      <w:pPr>
        <w:pStyle w:val="Text1"/>
        <w:shd w:val="clear" w:color="auto" w:fill="FFFFFF" w:themeFill="background1"/>
        <w:ind w:left="0"/>
        <w:jc w:val="center"/>
        <w:rPr>
          <w:lang w:val="hu-HU"/>
        </w:rPr>
      </w:pPr>
      <w:r>
        <w:rPr>
          <w:lang w:val="hu-HU"/>
        </w:rPr>
        <w:br/>
        <w:t>(</w:t>
      </w:r>
      <w:r w:rsidR="005066B5">
        <w:rPr>
          <w:lang w:val="hu-HU"/>
        </w:rPr>
        <w:t xml:space="preserve">Letöltés: </w:t>
      </w:r>
      <w:r w:rsidR="00F3129C">
        <w:rPr>
          <w:lang w:val="hu-HU"/>
        </w:rPr>
        <w:br/>
      </w:r>
      <w:hyperlink r:id="rId14" w:history="1">
        <w:r w:rsidR="0094192D" w:rsidRPr="00343C0B">
          <w:rPr>
            <w:rStyle w:val="Hiperhivatkozs"/>
            <w:rFonts w:asciiTheme="minorHAnsi" w:hAnsiTheme="minorHAnsi"/>
            <w:sz w:val="22"/>
            <w:szCs w:val="22"/>
            <w:lang w:val="hu-HU"/>
          </w:rPr>
          <w:t>http://www2.u-szeged.hu/erasmus/letolt/2021_2022/oktatoi/he_staff_mobility_agreement_teaching_integrated_2021.docx</w:t>
        </w:r>
      </w:hyperlink>
      <w:r>
        <w:rPr>
          <w:lang w:val="hu-HU"/>
        </w:rPr>
        <w:t>)</w:t>
      </w:r>
    </w:p>
    <w:p w:rsidR="0028319C" w:rsidRPr="005E38F0" w:rsidRDefault="0028319C" w:rsidP="00A5405C">
      <w:pPr>
        <w:shd w:val="clear" w:color="auto" w:fill="FFFFFF" w:themeFill="background1"/>
        <w:tabs>
          <w:tab w:val="left" w:pos="5670"/>
        </w:tabs>
        <w:rPr>
          <w:sz w:val="16"/>
          <w:szCs w:val="16"/>
          <w:lang w:val="hu-HU"/>
        </w:rPr>
      </w:pPr>
    </w:p>
    <w:p w:rsidR="0028319C" w:rsidRPr="005E38F0" w:rsidRDefault="0028319C" w:rsidP="00A5405C">
      <w:pPr>
        <w:shd w:val="clear" w:color="auto" w:fill="FFFFFF" w:themeFill="background1"/>
        <w:rPr>
          <w:lang w:val="hu-HU"/>
        </w:rPr>
        <w:sectPr w:rsidR="0028319C" w:rsidRPr="005E38F0" w:rsidSect="008469E0">
          <w:pgSz w:w="11906" w:h="16838"/>
          <w:pgMar w:top="1134" w:right="1418" w:bottom="1134" w:left="1418" w:header="720" w:footer="720" w:gutter="0"/>
          <w:cols w:space="708"/>
          <w:docGrid w:linePitch="360"/>
        </w:sectPr>
      </w:pPr>
    </w:p>
    <w:p w:rsidR="0028319C" w:rsidRPr="008057A4" w:rsidRDefault="0028319C" w:rsidP="00A5405C">
      <w:pPr>
        <w:pStyle w:val="Cmsor1"/>
        <w:pageBreakBefore/>
        <w:numPr>
          <w:ilvl w:val="0"/>
          <w:numId w:val="0"/>
        </w:numPr>
        <w:shd w:val="clear" w:color="auto" w:fill="FFFFFF" w:themeFill="background1"/>
        <w:spacing w:before="0"/>
        <w:jc w:val="center"/>
        <w:rPr>
          <w:lang w:val="hu-HU"/>
        </w:rPr>
      </w:pPr>
      <w:r w:rsidRPr="005E38F0">
        <w:rPr>
          <w:lang w:val="hu-HU"/>
        </w:rPr>
        <w:lastRenderedPageBreak/>
        <w:t>II. számú Melléklet</w:t>
      </w:r>
    </w:p>
    <w:p w:rsidR="0028319C" w:rsidRDefault="0028319C" w:rsidP="00A5405C">
      <w:pPr>
        <w:shd w:val="clear" w:color="auto" w:fill="FFFFFF" w:themeFill="background1"/>
        <w:tabs>
          <w:tab w:val="left" w:pos="360"/>
        </w:tabs>
        <w:jc w:val="center"/>
        <w:rPr>
          <w:b/>
          <w:sz w:val="24"/>
          <w:szCs w:val="24"/>
          <w:lang w:val="hu-HU"/>
        </w:rPr>
      </w:pPr>
      <w:r w:rsidRPr="005E38F0">
        <w:rPr>
          <w:b/>
          <w:sz w:val="24"/>
          <w:szCs w:val="24"/>
          <w:lang w:val="hu-HU"/>
        </w:rPr>
        <w:t>ÁLTALÁNOS FELTÉTELEK</w:t>
      </w:r>
    </w:p>
    <w:p w:rsidR="0028319C" w:rsidRDefault="0028319C" w:rsidP="00A5405C">
      <w:pPr>
        <w:shd w:val="clear" w:color="auto" w:fill="FFFFFF" w:themeFill="background1"/>
        <w:tabs>
          <w:tab w:val="left" w:pos="360"/>
        </w:tabs>
        <w:jc w:val="center"/>
        <w:rPr>
          <w:rFonts w:ascii="Arial" w:hAnsi="Arial" w:cs="Arial"/>
          <w:lang w:val="hu-HU"/>
        </w:rPr>
      </w:pPr>
    </w:p>
    <w:p w:rsidR="0028319C" w:rsidRDefault="0028319C" w:rsidP="00A5405C">
      <w:pPr>
        <w:shd w:val="clear" w:color="auto" w:fill="FFFFFF" w:themeFill="background1"/>
        <w:tabs>
          <w:tab w:val="left" w:pos="360"/>
        </w:tabs>
        <w:jc w:val="center"/>
        <w:rPr>
          <w:rFonts w:ascii="Arial" w:hAnsi="Arial" w:cs="Arial"/>
          <w:lang w:val="hu-HU"/>
        </w:rPr>
        <w:sectPr w:rsidR="0028319C" w:rsidSect="0028319C">
          <w:headerReference w:type="even" r:id="rId15"/>
          <w:headerReference w:type="default" r:id="rId16"/>
          <w:footerReference w:type="even" r:id="rId17"/>
          <w:headerReference w:type="first" r:id="rId18"/>
          <w:footerReference w:type="first" r:id="rId19"/>
          <w:pgSz w:w="11906" w:h="16838"/>
          <w:pgMar w:top="1440" w:right="1134" w:bottom="1440" w:left="1134" w:header="720" w:footer="720" w:gutter="0"/>
          <w:cols w:space="567"/>
          <w:docGrid w:linePitch="360"/>
        </w:sectPr>
      </w:pPr>
    </w:p>
    <w:p w:rsidR="0028319C" w:rsidRPr="005F76D4" w:rsidRDefault="0028319C" w:rsidP="00A5405C">
      <w:pPr>
        <w:pStyle w:val="Listaszerbekezds"/>
        <w:keepNext/>
        <w:numPr>
          <w:ilvl w:val="0"/>
          <w:numId w:val="2"/>
        </w:numPr>
        <w:shd w:val="clear" w:color="auto" w:fill="FFFFFF" w:themeFill="background1"/>
        <w:spacing w:after="120" w:line="336" w:lineRule="auto"/>
        <w:ind w:left="284" w:hanging="284"/>
        <w:rPr>
          <w:szCs w:val="18"/>
          <w:lang w:val="hu-HU"/>
        </w:rPr>
      </w:pPr>
      <w:r w:rsidRPr="00E736E8">
        <w:rPr>
          <w:b/>
          <w:szCs w:val="18"/>
          <w:lang w:val="hu-HU"/>
        </w:rPr>
        <w:t>Cikk: Felelősség</w:t>
      </w:r>
    </w:p>
    <w:p w:rsidR="008C0566" w:rsidRPr="0028319C" w:rsidRDefault="0028319C" w:rsidP="00A5405C">
      <w:pPr>
        <w:shd w:val="clear" w:color="auto" w:fill="FFFFFF" w:themeFill="background1"/>
        <w:spacing w:line="336" w:lineRule="auto"/>
        <w:ind w:firstLine="284"/>
        <w:jc w:val="both"/>
        <w:rPr>
          <w:szCs w:val="18"/>
          <w:lang w:val="hu-HU"/>
        </w:rPr>
      </w:pPr>
      <w:r>
        <w:rPr>
          <w:szCs w:val="18"/>
          <w:lang w:val="hu-HU"/>
        </w:rPr>
        <w:t>J</w:t>
      </w:r>
      <w:r w:rsidRPr="0028319C">
        <w:rPr>
          <w:szCs w:val="18"/>
          <w:lang w:val="hu-HU"/>
        </w:rPr>
        <w:t>elen szerződés</w:t>
      </w:r>
      <w:r>
        <w:rPr>
          <w:szCs w:val="18"/>
          <w:lang w:val="hu-HU"/>
        </w:rPr>
        <w:t>t</w:t>
      </w:r>
      <w:r w:rsidRPr="0028319C">
        <w:rPr>
          <w:szCs w:val="18"/>
          <w:lang w:val="hu-HU"/>
        </w:rPr>
        <w:t xml:space="preserve"> aláíró felek felmentik a másik felet a jelen szerződés teljesítése következtében bekövetkező károkért való </w:t>
      </w:r>
      <w:proofErr w:type="gramStart"/>
      <w:r w:rsidRPr="0028319C">
        <w:rPr>
          <w:szCs w:val="18"/>
          <w:lang w:val="hu-HU"/>
        </w:rPr>
        <w:t>felelősség(</w:t>
      </w:r>
      <w:proofErr w:type="gramEnd"/>
      <w:r w:rsidRPr="0028319C">
        <w:rPr>
          <w:szCs w:val="18"/>
          <w:lang w:val="hu-HU"/>
        </w:rPr>
        <w:t>re vonás) alól, hacsak az ilyen károk nem a másik fél, vagy annak munkatársai súlyos és szándékos szerződésszegő magatartásának ered</w:t>
      </w:r>
      <w:r>
        <w:rPr>
          <w:szCs w:val="18"/>
          <w:lang w:val="hu-HU"/>
        </w:rPr>
        <w:softHyphen/>
      </w:r>
      <w:r w:rsidRPr="0028319C">
        <w:rPr>
          <w:szCs w:val="18"/>
          <w:lang w:val="hu-HU"/>
        </w:rPr>
        <w:t>ménye</w:t>
      </w:r>
      <w:r>
        <w:rPr>
          <w:szCs w:val="18"/>
          <w:lang w:val="hu-HU"/>
        </w:rPr>
        <w:softHyphen/>
      </w:r>
      <w:r w:rsidRPr="0028319C">
        <w:rPr>
          <w:szCs w:val="18"/>
          <w:lang w:val="hu-HU"/>
        </w:rPr>
        <w:t>ként következnek be.</w:t>
      </w:r>
    </w:p>
    <w:p w:rsidR="0028319C" w:rsidRPr="00E736E8" w:rsidRDefault="0028319C" w:rsidP="00A5405C">
      <w:pPr>
        <w:shd w:val="clear" w:color="auto" w:fill="FFFFFF" w:themeFill="background1"/>
        <w:spacing w:line="336" w:lineRule="auto"/>
        <w:ind w:firstLine="284"/>
        <w:jc w:val="both"/>
        <w:rPr>
          <w:szCs w:val="18"/>
          <w:lang w:val="hu-HU"/>
        </w:rPr>
      </w:pPr>
      <w:r w:rsidRPr="00E736E8">
        <w:rPr>
          <w:szCs w:val="18"/>
          <w:lang w:val="hu-HU"/>
        </w:rPr>
        <w:t xml:space="preserve">A Tempus Közalapítvány, az Európai Közösség, illetve ezek munkatársai nem </w:t>
      </w:r>
      <w:proofErr w:type="gramStart"/>
      <w:r w:rsidRPr="00E736E8">
        <w:rPr>
          <w:szCs w:val="18"/>
          <w:lang w:val="hu-HU"/>
        </w:rPr>
        <w:t>vonható(</w:t>
      </w:r>
      <w:proofErr w:type="gramEnd"/>
      <w:r w:rsidRPr="00E736E8">
        <w:rPr>
          <w:szCs w:val="18"/>
          <w:lang w:val="hu-HU"/>
        </w:rPr>
        <w:t>k) felelősségre a mobilitás időtartama alatt bekövetkező károkat érintő igényekkel kapcsolatban. Következésképpen, a Tempus Közalapítvány és az Európai Közösség, nem fogad be az ilyen igényekhez kapcsolódó kártérítési igényt sem.</w:t>
      </w:r>
    </w:p>
    <w:p w:rsidR="008C0566" w:rsidRPr="0028319C" w:rsidRDefault="008C0566" w:rsidP="00A5405C">
      <w:pPr>
        <w:shd w:val="clear" w:color="auto" w:fill="FFFFFF" w:themeFill="background1"/>
        <w:spacing w:line="336" w:lineRule="auto"/>
        <w:ind w:firstLine="284"/>
        <w:jc w:val="both"/>
        <w:rPr>
          <w:szCs w:val="18"/>
          <w:lang w:val="hu-HU"/>
        </w:rPr>
      </w:pPr>
    </w:p>
    <w:p w:rsidR="0028319C" w:rsidRPr="0028319C" w:rsidRDefault="0028319C" w:rsidP="00A5405C">
      <w:pPr>
        <w:pStyle w:val="Listaszerbekezds"/>
        <w:keepNext/>
        <w:numPr>
          <w:ilvl w:val="0"/>
          <w:numId w:val="2"/>
        </w:numPr>
        <w:shd w:val="clear" w:color="auto" w:fill="FFFFFF" w:themeFill="background1"/>
        <w:spacing w:after="120" w:line="336" w:lineRule="auto"/>
        <w:ind w:left="284" w:hanging="284"/>
        <w:rPr>
          <w:b/>
          <w:szCs w:val="18"/>
          <w:lang w:val="hu-HU"/>
        </w:rPr>
      </w:pPr>
      <w:r w:rsidRPr="00E736E8">
        <w:rPr>
          <w:b/>
          <w:szCs w:val="18"/>
          <w:lang w:val="hu-HU"/>
        </w:rPr>
        <w:t xml:space="preserve">Cikk: A </w:t>
      </w:r>
      <w:r w:rsidRPr="0028319C">
        <w:rPr>
          <w:b/>
          <w:szCs w:val="18"/>
          <w:lang w:val="hu-HU"/>
        </w:rPr>
        <w:t>szerződés</w:t>
      </w:r>
      <w:r w:rsidRPr="00E736E8">
        <w:rPr>
          <w:b/>
          <w:szCs w:val="18"/>
          <w:lang w:val="hu-HU"/>
        </w:rPr>
        <w:t xml:space="preserve"> megszüntetése</w:t>
      </w:r>
    </w:p>
    <w:p w:rsidR="0028319C" w:rsidRPr="0028319C" w:rsidRDefault="0028319C" w:rsidP="00A5405C">
      <w:pPr>
        <w:shd w:val="clear" w:color="auto" w:fill="FFFFFF" w:themeFill="background1"/>
        <w:spacing w:line="336" w:lineRule="auto"/>
        <w:ind w:firstLine="284"/>
        <w:jc w:val="both"/>
        <w:rPr>
          <w:szCs w:val="18"/>
          <w:lang w:val="hu-HU"/>
        </w:rPr>
      </w:pPr>
      <w:r w:rsidRPr="0028319C">
        <w:rPr>
          <w:szCs w:val="18"/>
          <w:lang w:val="hu-HU"/>
        </w:rPr>
        <w:t xml:space="preserve">Abban az esetben, ha a résztvevő a szerződés szerinti valamelyik kötelezettségét nem teljesíti, az irányadó jog szerint alkalmazandó jogkövetkezmények mellett az </w:t>
      </w:r>
      <w:r>
        <w:rPr>
          <w:szCs w:val="18"/>
          <w:lang w:val="hu-HU"/>
        </w:rPr>
        <w:t>I</w:t>
      </w:r>
      <w:r w:rsidRPr="0028319C">
        <w:rPr>
          <w:szCs w:val="18"/>
          <w:lang w:val="hu-HU"/>
        </w:rPr>
        <w:t xml:space="preserve">ntézmény </w:t>
      </w:r>
      <w:r w:rsidR="007D356A" w:rsidRPr="007D356A">
        <w:rPr>
          <w:szCs w:val="18"/>
          <w:lang w:val="hu-HU"/>
        </w:rPr>
        <w:t xml:space="preserve">minden további jogi megkötés nélkül </w:t>
      </w:r>
      <w:r w:rsidRPr="0028319C">
        <w:rPr>
          <w:szCs w:val="18"/>
          <w:lang w:val="hu-HU"/>
        </w:rPr>
        <w:t xml:space="preserve">jogosult felmondani vagy felbontani a </w:t>
      </w:r>
      <w:r w:rsidRPr="0028319C">
        <w:rPr>
          <w:b/>
          <w:szCs w:val="18"/>
          <w:lang w:val="hu-HU"/>
        </w:rPr>
        <w:t>Szerző</w:t>
      </w:r>
      <w:r w:rsidR="007D356A">
        <w:rPr>
          <w:b/>
          <w:szCs w:val="18"/>
          <w:lang w:val="hu-HU"/>
        </w:rPr>
        <w:softHyphen/>
      </w:r>
      <w:r w:rsidRPr="0028319C">
        <w:rPr>
          <w:b/>
          <w:szCs w:val="18"/>
          <w:lang w:val="hu-HU"/>
        </w:rPr>
        <w:t>dést</w:t>
      </w:r>
      <w:r w:rsidRPr="0028319C">
        <w:rPr>
          <w:szCs w:val="18"/>
          <w:lang w:val="hu-HU"/>
        </w:rPr>
        <w:t>, amennyiben a résztvevő az ajánlott levélben közölt felszólítás kézhezvételét követő egy hónapon belül sem teszi meg a megfelelő lépéseket.</w:t>
      </w:r>
    </w:p>
    <w:p w:rsidR="0028319C" w:rsidRPr="0028319C" w:rsidRDefault="0028319C" w:rsidP="00A5405C">
      <w:pPr>
        <w:shd w:val="clear" w:color="auto" w:fill="FFFFFF" w:themeFill="background1"/>
        <w:spacing w:line="336" w:lineRule="auto"/>
        <w:ind w:firstLine="284"/>
        <w:jc w:val="both"/>
        <w:rPr>
          <w:szCs w:val="18"/>
          <w:lang w:val="hu-HU"/>
        </w:rPr>
      </w:pPr>
      <w:r w:rsidRPr="0028319C">
        <w:rPr>
          <w:szCs w:val="18"/>
          <w:lang w:val="hu-HU"/>
        </w:rPr>
        <w:t xml:space="preserve">Ha a résztvevő a </w:t>
      </w:r>
      <w:r>
        <w:rPr>
          <w:szCs w:val="18"/>
          <w:lang w:val="hu-HU"/>
        </w:rPr>
        <w:t>S</w:t>
      </w:r>
      <w:r w:rsidRPr="0028319C">
        <w:rPr>
          <w:szCs w:val="18"/>
          <w:lang w:val="hu-HU"/>
        </w:rPr>
        <w:t>zerződés</w:t>
      </w:r>
      <w:r>
        <w:rPr>
          <w:szCs w:val="18"/>
          <w:lang w:val="hu-HU"/>
        </w:rPr>
        <w:t>t</w:t>
      </w:r>
      <w:r w:rsidRPr="0028319C">
        <w:rPr>
          <w:szCs w:val="18"/>
          <w:lang w:val="hu-HU"/>
        </w:rPr>
        <w:t xml:space="preserve"> annak befejezését megelőzően felmondja, vagy a </w:t>
      </w:r>
      <w:r>
        <w:rPr>
          <w:szCs w:val="18"/>
          <w:lang w:val="hu-HU"/>
        </w:rPr>
        <w:t>S</w:t>
      </w:r>
      <w:r w:rsidRPr="0028319C">
        <w:rPr>
          <w:szCs w:val="18"/>
          <w:lang w:val="hu-HU"/>
        </w:rPr>
        <w:t>zerződés</w:t>
      </w:r>
      <w:r>
        <w:rPr>
          <w:szCs w:val="18"/>
          <w:lang w:val="hu-HU"/>
        </w:rPr>
        <w:t>sel</w:t>
      </w:r>
      <w:r w:rsidRPr="0028319C">
        <w:rPr>
          <w:szCs w:val="18"/>
          <w:lang w:val="hu-HU"/>
        </w:rPr>
        <w:t xml:space="preserve"> kapcsolatban nem a szabályok szerint jár el, köteles visszafizetni a támogatás részére kifizetett összegét.</w:t>
      </w:r>
    </w:p>
    <w:p w:rsidR="007D356A" w:rsidRPr="00E736E8" w:rsidRDefault="007D356A" w:rsidP="00A5405C">
      <w:pPr>
        <w:shd w:val="clear" w:color="auto" w:fill="FFFFFF" w:themeFill="background1"/>
        <w:spacing w:line="336" w:lineRule="auto"/>
        <w:ind w:firstLine="284"/>
        <w:jc w:val="both"/>
        <w:rPr>
          <w:szCs w:val="18"/>
          <w:lang w:val="hu-HU"/>
        </w:rPr>
      </w:pPr>
      <w:r w:rsidRPr="00E736E8">
        <w:rPr>
          <w:szCs w:val="18"/>
          <w:lang w:val="hu-HU"/>
        </w:rPr>
        <w:t xml:space="preserve">Amennyiben a résztvevő </w:t>
      </w:r>
      <w:r w:rsidRPr="00E736E8">
        <w:rPr>
          <w:i/>
          <w:szCs w:val="18"/>
          <w:lang w:val="hu-HU"/>
        </w:rPr>
        <w:t>vis maiorra</w:t>
      </w:r>
      <w:r w:rsidRPr="00E736E8">
        <w:rPr>
          <w:szCs w:val="18"/>
          <w:lang w:val="hu-HU"/>
        </w:rPr>
        <w:t xml:space="preserve"> – azaz </w:t>
      </w:r>
      <w:r w:rsidRPr="00E736E8">
        <w:rPr>
          <w:rFonts w:eastAsia="MingLiU"/>
          <w:szCs w:val="18"/>
          <w:lang w:val="hu-HU"/>
        </w:rPr>
        <w:t>a részt</w:t>
      </w:r>
      <w:r>
        <w:rPr>
          <w:rFonts w:eastAsia="MingLiU"/>
          <w:szCs w:val="18"/>
          <w:lang w:val="hu-HU"/>
        </w:rPr>
        <w:softHyphen/>
      </w:r>
      <w:r w:rsidRPr="00E736E8">
        <w:rPr>
          <w:rFonts w:eastAsia="MingLiU"/>
          <w:szCs w:val="18"/>
          <w:lang w:val="hu-HU"/>
        </w:rPr>
        <w:t>vevő által nem befolyásolható, előre nem látható, kivé</w:t>
      </w:r>
      <w:r>
        <w:rPr>
          <w:rFonts w:eastAsia="MingLiU"/>
          <w:szCs w:val="18"/>
          <w:lang w:val="hu-HU"/>
        </w:rPr>
        <w:softHyphen/>
      </w:r>
      <w:r w:rsidRPr="00E736E8">
        <w:rPr>
          <w:rFonts w:eastAsia="MingLiU"/>
          <w:szCs w:val="18"/>
          <w:lang w:val="hu-HU"/>
        </w:rPr>
        <w:t xml:space="preserve">teles </w:t>
      </w:r>
      <w:r w:rsidRPr="00E736E8">
        <w:rPr>
          <w:szCs w:val="18"/>
          <w:lang w:val="hu-HU"/>
        </w:rPr>
        <w:t xml:space="preserve">helyzetre vagy eseményre hivatkozva, </w:t>
      </w:r>
      <w:r w:rsidRPr="00E736E8">
        <w:rPr>
          <w:rFonts w:eastAsia="MingLiU"/>
          <w:szCs w:val="18"/>
          <w:lang w:val="hu-HU"/>
        </w:rPr>
        <w:t>amely nem tulajdonítható a saját vagy közreműködőjük, kap</w:t>
      </w:r>
      <w:r>
        <w:rPr>
          <w:rFonts w:eastAsia="MingLiU"/>
          <w:szCs w:val="18"/>
          <w:lang w:val="hu-HU"/>
        </w:rPr>
        <w:softHyphen/>
      </w:r>
      <w:r w:rsidRPr="00E736E8">
        <w:rPr>
          <w:rFonts w:eastAsia="MingLiU"/>
          <w:szCs w:val="18"/>
          <w:lang w:val="hu-HU"/>
        </w:rPr>
        <w:t>cso</w:t>
      </w:r>
      <w:r>
        <w:rPr>
          <w:rFonts w:eastAsia="MingLiU"/>
          <w:szCs w:val="18"/>
          <w:lang w:val="hu-HU"/>
        </w:rPr>
        <w:softHyphen/>
      </w:r>
      <w:r w:rsidRPr="00E736E8">
        <w:rPr>
          <w:rFonts w:eastAsia="MingLiU"/>
          <w:szCs w:val="18"/>
          <w:lang w:val="hu-HU"/>
        </w:rPr>
        <w:t>lódó szervezeteik vagy a teljesítésben érintett harmadik személyek hibájának vagy gondatlanságának</w:t>
      </w:r>
      <w:r w:rsidRPr="00E736E8">
        <w:rPr>
          <w:szCs w:val="18"/>
          <w:lang w:val="hu-HU"/>
        </w:rPr>
        <w:t xml:space="preserve"> – </w:t>
      </w:r>
      <w:r>
        <w:rPr>
          <w:szCs w:val="18"/>
          <w:lang w:val="hu-HU"/>
        </w:rPr>
        <w:t xml:space="preserve">hivatkozva </w:t>
      </w:r>
      <w:r w:rsidRPr="00E736E8">
        <w:rPr>
          <w:szCs w:val="18"/>
          <w:lang w:val="hu-HU"/>
        </w:rPr>
        <w:t xml:space="preserve">szünteti meg a </w:t>
      </w:r>
      <w:r>
        <w:rPr>
          <w:szCs w:val="18"/>
          <w:lang w:val="hu-HU"/>
        </w:rPr>
        <w:t>S</w:t>
      </w:r>
      <w:r w:rsidRPr="0028319C">
        <w:rPr>
          <w:szCs w:val="18"/>
          <w:lang w:val="hu-HU"/>
        </w:rPr>
        <w:t>zerződés</w:t>
      </w:r>
      <w:r>
        <w:rPr>
          <w:szCs w:val="18"/>
          <w:lang w:val="hu-HU"/>
        </w:rPr>
        <w:t>t</w:t>
      </w:r>
      <w:r w:rsidRPr="00E736E8">
        <w:rPr>
          <w:szCs w:val="18"/>
          <w:lang w:val="hu-HU"/>
        </w:rPr>
        <w:t xml:space="preserve">, a mobilitási időtartam aktuális helyzetének megfelelően neki járó támogatási összeget jogosult felvenni, a </w:t>
      </w:r>
      <w:r>
        <w:rPr>
          <w:szCs w:val="18"/>
          <w:lang w:val="hu-HU"/>
        </w:rPr>
        <w:t>3</w:t>
      </w:r>
      <w:r w:rsidRPr="00E736E8">
        <w:rPr>
          <w:szCs w:val="18"/>
          <w:lang w:val="hu-HU"/>
        </w:rPr>
        <w:t>.</w:t>
      </w:r>
      <w:r>
        <w:rPr>
          <w:szCs w:val="18"/>
          <w:lang w:val="hu-HU"/>
        </w:rPr>
        <w:t>1</w:t>
      </w:r>
      <w:r w:rsidRPr="00E736E8">
        <w:rPr>
          <w:szCs w:val="18"/>
          <w:lang w:val="hu-HU"/>
        </w:rPr>
        <w:t xml:space="preserve"> cikkben meg</w:t>
      </w:r>
      <w:r>
        <w:rPr>
          <w:szCs w:val="18"/>
          <w:lang w:val="hu-HU"/>
        </w:rPr>
        <w:softHyphen/>
      </w:r>
      <w:r w:rsidRPr="00E736E8">
        <w:rPr>
          <w:szCs w:val="18"/>
          <w:lang w:val="hu-HU"/>
        </w:rPr>
        <w:t>határozottak szerint. A fennmaradó támogatási összeget vissza kell téríteni.</w:t>
      </w:r>
    </w:p>
    <w:p w:rsidR="008C0566" w:rsidRPr="0028319C" w:rsidRDefault="008C0566" w:rsidP="00A5405C">
      <w:pPr>
        <w:shd w:val="clear" w:color="auto" w:fill="FFFFFF" w:themeFill="background1"/>
        <w:spacing w:line="336" w:lineRule="auto"/>
        <w:ind w:firstLine="284"/>
        <w:jc w:val="both"/>
        <w:rPr>
          <w:szCs w:val="18"/>
          <w:lang w:val="hu-HU"/>
        </w:rPr>
      </w:pPr>
    </w:p>
    <w:p w:rsidR="007D356A" w:rsidRPr="005F76D4" w:rsidRDefault="007D356A" w:rsidP="00A5405C">
      <w:pPr>
        <w:pStyle w:val="Listaszerbekezds"/>
        <w:keepNext/>
        <w:numPr>
          <w:ilvl w:val="0"/>
          <w:numId w:val="2"/>
        </w:numPr>
        <w:shd w:val="clear" w:color="auto" w:fill="FFFFFF" w:themeFill="background1"/>
        <w:spacing w:after="120" w:line="336" w:lineRule="auto"/>
        <w:ind w:left="284" w:hanging="284"/>
        <w:rPr>
          <w:b/>
          <w:szCs w:val="18"/>
          <w:lang w:val="hu-HU"/>
        </w:rPr>
      </w:pPr>
      <w:r w:rsidRPr="00E736E8">
        <w:rPr>
          <w:b/>
          <w:szCs w:val="18"/>
          <w:lang w:val="hu-HU"/>
        </w:rPr>
        <w:t>Cikk: Adatvédelem</w:t>
      </w:r>
    </w:p>
    <w:p w:rsidR="001366C6" w:rsidRPr="001366C6" w:rsidRDefault="001366C6" w:rsidP="00081FB7">
      <w:pPr>
        <w:spacing w:line="288" w:lineRule="auto"/>
        <w:jc w:val="both"/>
        <w:rPr>
          <w:spacing w:val="-6"/>
          <w:lang w:val="hu-HU"/>
        </w:rPr>
      </w:pPr>
      <w:r w:rsidRPr="001366C6">
        <w:rPr>
          <w:spacing w:val="-6"/>
          <w:lang w:val="hu-HU"/>
        </w:rPr>
        <w:t>A szerződésben szereplő személyes adatok feldolgozása az Európai Parlament és a Tanács 45/2001/EK számú, a személyes adatok közösségi intézmények és szervek által történő feldolgozása tekintetében az egyének védelméről, valamint az ilyen adatok szabad áramlásáról szóló rendelete, valamint az Európai Parlament és a Tanács (EU) 2016/679 rendelete szerint történik. Ezen adatok feldolgozását a partnerszervezetek, a Nemzeti Iroda és az Európai Bizottság kizárólag a szerződés teljesítése és annak felülvizsgálata céljából végezheti, azonban az adatokat az EU jogszabályai szerint vizsgálatra és ellenőrzésre jogosult szerveknek (Európai Számvevőszék, Európai Csalás Elleni Hivatal /OLAF/) jogosultak továbbítani.</w:t>
      </w:r>
    </w:p>
    <w:p w:rsidR="001366C6" w:rsidRPr="001366C6" w:rsidRDefault="001366C6" w:rsidP="00081FB7">
      <w:pPr>
        <w:spacing w:line="288" w:lineRule="auto"/>
        <w:jc w:val="both"/>
        <w:rPr>
          <w:lang w:val="hu-HU"/>
        </w:rPr>
      </w:pPr>
      <w:r w:rsidRPr="001366C6">
        <w:rPr>
          <w:lang w:val="hu-HU"/>
        </w:rPr>
        <w:t xml:space="preserve">A </w:t>
      </w:r>
      <w:r w:rsidRPr="001366C6">
        <w:rPr>
          <w:b/>
          <w:lang w:val="hu-HU"/>
        </w:rPr>
        <w:t>Résztvevő</w:t>
      </w:r>
      <w:r w:rsidRPr="001366C6">
        <w:rPr>
          <w:lang w:val="hu-HU"/>
        </w:rPr>
        <w:t xml:space="preserve"> személyes adataihoz, írásbeli kérelmére, hozzáférést kaphat és a nem megfelelő, hiányos információt kijavíthatja. Személyes adatai fel</w:t>
      </w:r>
      <w:r w:rsidRPr="001366C6">
        <w:rPr>
          <w:lang w:val="hu-HU"/>
        </w:rPr>
        <w:softHyphen/>
        <w:t xml:space="preserve">dolgozásával kapcsolatban az intézményhez és/vagy a Nemzeti Irodához kérdéseket intézhet. A </w:t>
      </w:r>
      <w:r w:rsidRPr="001366C6">
        <w:rPr>
          <w:b/>
          <w:lang w:val="hu-HU"/>
        </w:rPr>
        <w:t>Résztvevő</w:t>
      </w:r>
      <w:r w:rsidRPr="001366C6">
        <w:rPr>
          <w:lang w:val="hu-HU"/>
        </w:rPr>
        <w:t xml:space="preserve"> ezen adatainak a küldő intézmény, illetve a Nemzeti Iroda általi használatával kap</w:t>
      </w:r>
      <w:r w:rsidRPr="001366C6">
        <w:rPr>
          <w:lang w:val="hu-HU"/>
        </w:rPr>
        <w:softHyphen/>
        <w:t>cso</w:t>
      </w:r>
      <w:r w:rsidRPr="001366C6">
        <w:rPr>
          <w:lang w:val="hu-HU"/>
        </w:rPr>
        <w:softHyphen/>
        <w:t>latban a Nemzeti Adat</w:t>
      </w:r>
      <w:r w:rsidRPr="001366C6">
        <w:rPr>
          <w:lang w:val="hu-HU"/>
        </w:rPr>
        <w:softHyphen/>
        <w:t>védelmi és Információ</w:t>
      </w:r>
      <w:r w:rsidRPr="001366C6">
        <w:rPr>
          <w:lang w:val="hu-HU"/>
        </w:rPr>
        <w:softHyphen/>
        <w:t>szabadság Hatóságnál, az Európai Bizottság általi hasz</w:t>
      </w:r>
      <w:r w:rsidRPr="001366C6">
        <w:rPr>
          <w:lang w:val="hu-HU"/>
        </w:rPr>
        <w:softHyphen/>
        <w:t>ná</w:t>
      </w:r>
      <w:r w:rsidRPr="001366C6">
        <w:rPr>
          <w:lang w:val="hu-HU"/>
        </w:rPr>
        <w:softHyphen/>
        <w:t>latával kapcsolatban az Európai Adatvédelmi Felügyeletnél élhet panasszal.</w:t>
      </w:r>
    </w:p>
    <w:p w:rsidR="007D356A" w:rsidRPr="00E736E8" w:rsidRDefault="007D356A" w:rsidP="00A5405C">
      <w:pPr>
        <w:shd w:val="clear" w:color="auto" w:fill="FFFFFF" w:themeFill="background1"/>
        <w:spacing w:line="336" w:lineRule="auto"/>
        <w:ind w:firstLine="284"/>
        <w:jc w:val="both"/>
        <w:rPr>
          <w:szCs w:val="18"/>
          <w:lang w:val="hu-HU"/>
        </w:rPr>
      </w:pPr>
    </w:p>
    <w:p w:rsidR="007D356A" w:rsidRPr="005F76D4" w:rsidRDefault="007D356A" w:rsidP="00A5405C">
      <w:pPr>
        <w:pStyle w:val="Listaszerbekezds"/>
        <w:keepNext/>
        <w:numPr>
          <w:ilvl w:val="0"/>
          <w:numId w:val="2"/>
        </w:numPr>
        <w:shd w:val="clear" w:color="auto" w:fill="FFFFFF" w:themeFill="background1"/>
        <w:spacing w:before="240" w:after="120" w:line="336" w:lineRule="auto"/>
        <w:ind w:left="284" w:hanging="284"/>
        <w:rPr>
          <w:szCs w:val="18"/>
          <w:lang w:val="hu-HU"/>
        </w:rPr>
      </w:pPr>
      <w:r w:rsidRPr="00E736E8">
        <w:rPr>
          <w:b/>
          <w:szCs w:val="18"/>
          <w:lang w:val="hu-HU"/>
        </w:rPr>
        <w:t xml:space="preserve">Cikk: Ellenőrzések és </w:t>
      </w:r>
      <w:r>
        <w:rPr>
          <w:b/>
          <w:szCs w:val="18"/>
          <w:lang w:val="hu-HU"/>
        </w:rPr>
        <w:t>v</w:t>
      </w:r>
      <w:r w:rsidRPr="00E736E8">
        <w:rPr>
          <w:b/>
          <w:szCs w:val="18"/>
          <w:lang w:val="hu-HU"/>
        </w:rPr>
        <w:t>izsgálatok</w:t>
      </w:r>
    </w:p>
    <w:p w:rsidR="007D356A" w:rsidRDefault="007D356A" w:rsidP="00A5405C">
      <w:pPr>
        <w:shd w:val="clear" w:color="auto" w:fill="FFFFFF" w:themeFill="background1"/>
        <w:spacing w:line="336" w:lineRule="auto"/>
        <w:ind w:firstLine="284"/>
        <w:jc w:val="both"/>
        <w:rPr>
          <w:szCs w:val="18"/>
          <w:lang w:val="hu-HU"/>
        </w:rPr>
      </w:pPr>
      <w:r w:rsidRPr="00E736E8">
        <w:rPr>
          <w:szCs w:val="18"/>
          <w:lang w:val="hu-HU"/>
        </w:rPr>
        <w:t xml:space="preserve">A </w:t>
      </w:r>
      <w:r w:rsidRPr="007D356A">
        <w:rPr>
          <w:szCs w:val="18"/>
          <w:lang w:val="hu-HU"/>
        </w:rPr>
        <w:t>Szerződés</w:t>
      </w:r>
      <w:r>
        <w:rPr>
          <w:szCs w:val="18"/>
          <w:lang w:val="hu-HU"/>
        </w:rPr>
        <w:t>ben</w:t>
      </w:r>
      <w:r w:rsidRPr="007D356A">
        <w:rPr>
          <w:szCs w:val="18"/>
          <w:lang w:val="hu-HU"/>
        </w:rPr>
        <w:t xml:space="preserve"> </w:t>
      </w:r>
      <w:r w:rsidRPr="00E736E8">
        <w:rPr>
          <w:szCs w:val="18"/>
          <w:lang w:val="hu-HU"/>
        </w:rPr>
        <w:t>részes felek kötelesek az Európai Bizottság, a Tempus Közalapítvány, illetve az Európai Bizottság, vagy a Tempus Közalapítvány</w:t>
      </w:r>
      <w:r>
        <w:rPr>
          <w:szCs w:val="18"/>
          <w:lang w:val="hu-HU"/>
        </w:rPr>
        <w:t xml:space="preserve"> </w:t>
      </w:r>
      <w:r w:rsidRPr="00E736E8">
        <w:rPr>
          <w:szCs w:val="18"/>
          <w:lang w:val="hu-HU"/>
        </w:rPr>
        <w:t xml:space="preserve">által meghatalmazott más külső szerv részére az általuk kért részletes információt átadni annak </w:t>
      </w:r>
      <w:r>
        <w:rPr>
          <w:szCs w:val="18"/>
          <w:lang w:val="hu-HU"/>
        </w:rPr>
        <w:t xml:space="preserve">ellenőrzése </w:t>
      </w:r>
      <w:r w:rsidRPr="00E736E8">
        <w:rPr>
          <w:szCs w:val="18"/>
          <w:lang w:val="hu-HU"/>
        </w:rPr>
        <w:t>érde</w:t>
      </w:r>
      <w:r>
        <w:rPr>
          <w:szCs w:val="18"/>
          <w:lang w:val="hu-HU"/>
        </w:rPr>
        <w:softHyphen/>
      </w:r>
      <w:r w:rsidRPr="00E736E8">
        <w:rPr>
          <w:szCs w:val="18"/>
          <w:lang w:val="hu-HU"/>
        </w:rPr>
        <w:t>kében, hogy a mobilitás idő</w:t>
      </w:r>
      <w:r>
        <w:rPr>
          <w:szCs w:val="18"/>
          <w:lang w:val="hu-HU"/>
        </w:rPr>
        <w:t xml:space="preserve">szak és a </w:t>
      </w:r>
      <w:r w:rsidRPr="007D356A">
        <w:rPr>
          <w:szCs w:val="18"/>
          <w:lang w:val="hu-HU"/>
        </w:rPr>
        <w:t>Szerződés</w:t>
      </w:r>
      <w:r>
        <w:rPr>
          <w:szCs w:val="18"/>
          <w:lang w:val="hu-HU"/>
        </w:rPr>
        <w:t xml:space="preserve"> megfelelően teljesültek-e.</w:t>
      </w:r>
    </w:p>
    <w:p w:rsidR="007D356A" w:rsidRDefault="007D356A" w:rsidP="00A5405C">
      <w:pPr>
        <w:shd w:val="clear" w:color="auto" w:fill="FFFFFF" w:themeFill="background1"/>
        <w:spacing w:line="336" w:lineRule="auto"/>
        <w:ind w:firstLine="284"/>
        <w:jc w:val="both"/>
        <w:rPr>
          <w:szCs w:val="18"/>
          <w:lang w:val="hu-HU"/>
        </w:rPr>
      </w:pPr>
    </w:p>
    <w:p w:rsidR="008C0566" w:rsidRPr="0028319C" w:rsidRDefault="008C0566" w:rsidP="00A5405C">
      <w:pPr>
        <w:shd w:val="clear" w:color="auto" w:fill="FFFFFF" w:themeFill="background1"/>
        <w:spacing w:line="336" w:lineRule="auto"/>
        <w:ind w:firstLine="284"/>
        <w:jc w:val="both"/>
        <w:rPr>
          <w:szCs w:val="18"/>
          <w:lang w:val="hu-HU"/>
        </w:rPr>
      </w:pPr>
    </w:p>
    <w:p w:rsidR="008C0566" w:rsidRPr="0028319C" w:rsidRDefault="008C0566" w:rsidP="00A5405C">
      <w:pPr>
        <w:shd w:val="clear" w:color="auto" w:fill="FFFFFF" w:themeFill="background1"/>
        <w:spacing w:line="336" w:lineRule="auto"/>
        <w:ind w:firstLine="284"/>
        <w:jc w:val="both"/>
        <w:rPr>
          <w:szCs w:val="18"/>
          <w:lang w:val="hu-HU"/>
        </w:rPr>
      </w:pPr>
    </w:p>
    <w:p w:rsidR="00842294" w:rsidRPr="0028319C" w:rsidRDefault="00842294" w:rsidP="00A5405C">
      <w:pPr>
        <w:shd w:val="clear" w:color="auto" w:fill="FFFFFF" w:themeFill="background1"/>
        <w:spacing w:line="336" w:lineRule="auto"/>
        <w:ind w:firstLine="284"/>
        <w:jc w:val="both"/>
        <w:rPr>
          <w:szCs w:val="18"/>
          <w:lang w:val="hu-HU"/>
        </w:rPr>
      </w:pPr>
    </w:p>
    <w:sectPr w:rsidR="00842294" w:rsidRPr="0028319C" w:rsidSect="0028319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6" w:h="16838"/>
      <w:pgMar w:top="1440" w:right="1134" w:bottom="1440" w:left="1134" w:header="720" w:footer="720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E5B" w:rsidRDefault="002E0E5B">
      <w:r>
        <w:separator/>
      </w:r>
    </w:p>
  </w:endnote>
  <w:endnote w:type="continuationSeparator" w:id="0">
    <w:p w:rsidR="002E0E5B" w:rsidRDefault="002E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42" w:rsidRDefault="00DF3BF7">
    <w:pPr>
      <w:pStyle w:val="llb"/>
      <w:ind w:right="360"/>
      <w:rPr>
        <w:szCs w:val="24"/>
      </w:rPr>
    </w:pP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1FDE6C" wp14:editId="24A491DA">
              <wp:simplePos x="0" y="0"/>
              <wp:positionH relativeFrom="page">
                <wp:posOffset>3481070</wp:posOffset>
              </wp:positionH>
              <wp:positionV relativeFrom="paragraph">
                <wp:posOffset>83185</wp:posOffset>
              </wp:positionV>
              <wp:extent cx="63500" cy="14605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F42" w:rsidRDefault="002203ED">
                          <w:pPr>
                            <w:pStyle w:val="llb"/>
                          </w:pPr>
                          <w:r>
                            <w:rPr>
                              <w:rStyle w:val="Oldalszm"/>
                              <w:szCs w:val="24"/>
                            </w:rPr>
                            <w:fldChar w:fldCharType="begin"/>
                          </w:r>
                          <w:r w:rsidR="000D4F42">
                            <w:rPr>
                              <w:rStyle w:val="Oldalszm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fldChar w:fldCharType="separate"/>
                          </w:r>
                          <w:r w:rsidR="00C25DCB">
                            <w:rPr>
                              <w:rStyle w:val="Oldalszm"/>
                              <w:noProof/>
                              <w:szCs w:val="24"/>
                            </w:rPr>
                            <w:t>4</w:t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FDE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4.1pt;margin-top:6.55pt;width:5pt;height:11.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" stroked="f">
              <v:fill opacity="0"/>
              <v:textbox inset="0,0,0,0">
                <w:txbxContent>
                  <w:p w:rsidR="000D4F42" w:rsidRDefault="002203ED">
                    <w:pPr>
                      <w:pStyle w:val="llb"/>
                    </w:pPr>
                    <w:r>
                      <w:rPr>
                        <w:rStyle w:val="Oldalszm"/>
                        <w:szCs w:val="24"/>
                      </w:rPr>
                      <w:fldChar w:fldCharType="begin"/>
                    </w:r>
                    <w:r w:rsidR="000D4F42">
                      <w:rPr>
                        <w:rStyle w:val="Oldalszm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Oldalszm"/>
                        <w:szCs w:val="24"/>
                      </w:rPr>
                      <w:fldChar w:fldCharType="separate"/>
                    </w:r>
                    <w:r w:rsidR="00C25DCB">
                      <w:rPr>
                        <w:rStyle w:val="Oldalszm"/>
                        <w:noProof/>
                        <w:szCs w:val="24"/>
                      </w:rPr>
                      <w:t>4</w:t>
                    </w:r>
                    <w:r>
                      <w:rPr>
                        <w:rStyle w:val="Oldalszm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42" w:rsidRDefault="000D4F42">
    <w:pPr>
      <w:pStyle w:val="llb"/>
      <w:jc w:val="center"/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42" w:rsidRDefault="000D4F4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42" w:rsidRDefault="000D4F4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42" w:rsidRDefault="000D4F4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42" w:rsidRDefault="00DF3BF7">
    <w:pPr>
      <w:pStyle w:val="llb"/>
      <w:ind w:right="360"/>
    </w:pP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F42" w:rsidRDefault="002203ED">
                          <w:pPr>
                            <w:pStyle w:val="llb"/>
                            <w:jc w:val="both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 w:rsidR="000D4F42"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1366C6">
                            <w:rPr>
                              <w:rStyle w:val="Oldalszm"/>
                              <w:noProof/>
                            </w:rPr>
                            <w:t>9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margin-left:533.55pt;margin-top:.05pt;width:5pt;height:11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" stroked="f">
              <v:fill opacity="0"/>
              <v:textbox inset="0,0,0,0">
                <w:txbxContent>
                  <w:p w:rsidR="000D4F42" w:rsidRDefault="002203ED">
                    <w:pPr>
                      <w:pStyle w:val="llb"/>
                      <w:jc w:val="both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 w:rsidR="000D4F42"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1366C6">
                      <w:rPr>
                        <w:rStyle w:val="Oldalszm"/>
                        <w:noProof/>
                      </w:rPr>
                      <w:t>9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0D4F42">
      <w:tab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42" w:rsidRDefault="000D4F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E5B" w:rsidRDefault="002E0E5B">
      <w:r>
        <w:separator/>
      </w:r>
    </w:p>
  </w:footnote>
  <w:footnote w:type="continuationSeparator" w:id="0">
    <w:p w:rsidR="002E0E5B" w:rsidRDefault="002E0E5B">
      <w:r>
        <w:continuationSeparator/>
      </w:r>
    </w:p>
  </w:footnote>
  <w:footnote w:id="1">
    <w:p w:rsidR="0061534B" w:rsidRPr="0061534B" w:rsidRDefault="0061534B">
      <w:pPr>
        <w:pStyle w:val="Lbjegyzetszveg"/>
        <w:rPr>
          <w:rFonts w:asciiTheme="minorHAnsi" w:hAnsiTheme="minorHAnsi"/>
          <w:b/>
          <w:i/>
          <w:sz w:val="18"/>
          <w:szCs w:val="18"/>
          <w:lang w:val="hu-HU"/>
        </w:rPr>
      </w:pPr>
      <w:r w:rsidRPr="0061534B">
        <w:rPr>
          <w:rStyle w:val="Lbjegyzet-hivatkozs"/>
          <w:rFonts w:asciiTheme="minorHAnsi" w:hAnsiTheme="minorHAnsi"/>
          <w:b/>
          <w:i/>
          <w:sz w:val="18"/>
          <w:szCs w:val="18"/>
        </w:rPr>
        <w:footnoteRef/>
      </w:r>
      <w:r w:rsidRPr="0061534B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61534B">
        <w:rPr>
          <w:rFonts w:asciiTheme="minorHAnsi" w:hAnsiTheme="minorHAnsi"/>
          <w:b/>
          <w:i/>
          <w:sz w:val="18"/>
          <w:szCs w:val="18"/>
          <w:lang w:val="hu-HU"/>
        </w:rPr>
        <w:t>JUNIOR, INTERMEDIATE, SENIOR</w:t>
      </w:r>
      <w:r w:rsidRPr="0061534B">
        <w:rPr>
          <w:rFonts w:asciiTheme="minorHAnsi" w:hAnsiTheme="minorHAnsi"/>
          <w:b/>
          <w:i/>
          <w:sz w:val="18"/>
          <w:szCs w:val="18"/>
          <w:lang w:val="hu-HU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42" w:rsidRDefault="00405235" w:rsidP="00405235">
    <w:pPr>
      <w:tabs>
        <w:tab w:val="right" w:pos="8931"/>
      </w:tabs>
    </w:pPr>
    <w:r>
      <w:rPr>
        <w:rFonts w:asciiTheme="minorHAnsi" w:hAnsiTheme="minorHAnsi"/>
        <w:sz w:val="16"/>
        <w:szCs w:val="16"/>
      </w:rPr>
      <w:tab/>
    </w:r>
    <w:sdt>
      <w:sdtPr>
        <w:rPr>
          <w:rFonts w:asciiTheme="minorHAnsi" w:hAnsiTheme="minorHAnsi"/>
          <w:sz w:val="16"/>
          <w:szCs w:val="16"/>
        </w:rPr>
        <w:id w:val="228961293"/>
        <w:docPartObj>
          <w:docPartGallery w:val="Page Numbers (Top of Page)"/>
          <w:docPartUnique/>
        </w:docPartObj>
      </w:sdtPr>
      <w:sdtEndPr/>
      <w:sdtContent>
        <w:r w:rsidRPr="00637C5B">
          <w:rPr>
            <w:rFonts w:asciiTheme="minorHAnsi" w:hAnsiTheme="minorHAnsi"/>
            <w:sz w:val="16"/>
            <w:szCs w:val="16"/>
          </w:rPr>
          <w:t xml:space="preserve">Oldal: </w:t>
        </w:r>
        <w:r w:rsidR="002203ED" w:rsidRPr="00637C5B">
          <w:rPr>
            <w:rFonts w:asciiTheme="minorHAnsi" w:hAnsiTheme="minorHAnsi"/>
            <w:sz w:val="16"/>
            <w:szCs w:val="16"/>
          </w:rPr>
          <w:fldChar w:fldCharType="begin"/>
        </w:r>
        <w:r w:rsidRPr="00637C5B">
          <w:rPr>
            <w:rFonts w:asciiTheme="minorHAnsi" w:hAnsiTheme="minorHAnsi"/>
            <w:sz w:val="16"/>
            <w:szCs w:val="16"/>
          </w:rPr>
          <w:instrText xml:space="preserve"> PAGE </w:instrText>
        </w:r>
        <w:r w:rsidR="002203ED" w:rsidRPr="00637C5B">
          <w:rPr>
            <w:rFonts w:asciiTheme="minorHAnsi" w:hAnsiTheme="minorHAnsi"/>
            <w:sz w:val="16"/>
            <w:szCs w:val="16"/>
          </w:rPr>
          <w:fldChar w:fldCharType="separate"/>
        </w:r>
        <w:r w:rsidR="00C25DCB">
          <w:rPr>
            <w:rFonts w:asciiTheme="minorHAnsi" w:hAnsiTheme="minorHAnsi"/>
            <w:noProof/>
            <w:sz w:val="16"/>
            <w:szCs w:val="16"/>
          </w:rPr>
          <w:t>4</w:t>
        </w:r>
        <w:r w:rsidR="002203ED" w:rsidRPr="00637C5B">
          <w:rPr>
            <w:rFonts w:asciiTheme="minorHAnsi" w:hAnsiTheme="minorHAnsi"/>
            <w:sz w:val="16"/>
            <w:szCs w:val="16"/>
          </w:rPr>
          <w:fldChar w:fldCharType="end"/>
        </w:r>
        <w:r w:rsidRPr="00637C5B">
          <w:rPr>
            <w:rFonts w:asciiTheme="minorHAnsi" w:hAnsiTheme="minorHAnsi"/>
            <w:sz w:val="16"/>
            <w:szCs w:val="16"/>
          </w:rPr>
          <w:t xml:space="preserve"> / </w:t>
        </w:r>
        <w:r w:rsidR="002203ED" w:rsidRPr="00637C5B">
          <w:rPr>
            <w:rFonts w:asciiTheme="minorHAnsi" w:hAnsiTheme="minorHAnsi"/>
            <w:sz w:val="16"/>
            <w:szCs w:val="16"/>
          </w:rPr>
          <w:fldChar w:fldCharType="begin"/>
        </w:r>
        <w:r w:rsidRPr="00637C5B">
          <w:rPr>
            <w:rFonts w:asciiTheme="minorHAnsi" w:hAnsiTheme="minorHAnsi"/>
            <w:sz w:val="16"/>
            <w:szCs w:val="16"/>
          </w:rPr>
          <w:instrText xml:space="preserve"> NUMPAGES  </w:instrText>
        </w:r>
        <w:r w:rsidR="002203ED" w:rsidRPr="00637C5B">
          <w:rPr>
            <w:rFonts w:asciiTheme="minorHAnsi" w:hAnsiTheme="minorHAnsi"/>
            <w:sz w:val="16"/>
            <w:szCs w:val="16"/>
          </w:rPr>
          <w:fldChar w:fldCharType="separate"/>
        </w:r>
        <w:r w:rsidR="00C25DCB">
          <w:rPr>
            <w:rFonts w:asciiTheme="minorHAnsi" w:hAnsiTheme="minorHAnsi"/>
            <w:noProof/>
            <w:sz w:val="16"/>
            <w:szCs w:val="16"/>
          </w:rPr>
          <w:t>10</w:t>
        </w:r>
        <w:r w:rsidR="002203ED" w:rsidRPr="00637C5B">
          <w:rPr>
            <w:rFonts w:asciiTheme="minorHAnsi" w:hAnsiTheme="minorHAnsi"/>
            <w:sz w:val="16"/>
            <w:szCs w:val="16"/>
          </w:rPr>
          <w:fldChar w:fldCharType="end"/>
        </w:r>
      </w:sdtContent>
    </w:sdt>
    <w:r w:rsidR="000D4F42"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FE2" w:rsidRDefault="00515FE2" w:rsidP="00515FE2">
    <w:pPr>
      <w:tabs>
        <w:tab w:val="right" w:pos="8931"/>
      </w:tabs>
    </w:pPr>
    <w:r>
      <w:rPr>
        <w:rFonts w:asciiTheme="minorHAnsi" w:hAnsiTheme="minorHAnsi"/>
        <w:sz w:val="16"/>
        <w:szCs w:val="16"/>
      </w:rPr>
      <w:tab/>
    </w:r>
    <w:sdt>
      <w:sdtPr>
        <w:rPr>
          <w:rFonts w:asciiTheme="minorHAnsi" w:hAnsiTheme="minorHAnsi"/>
          <w:sz w:val="16"/>
          <w:szCs w:val="16"/>
        </w:rPr>
        <w:id w:val="-459500400"/>
        <w:docPartObj>
          <w:docPartGallery w:val="Page Numbers (Top of Page)"/>
          <w:docPartUnique/>
        </w:docPartObj>
      </w:sdtPr>
      <w:sdtEndPr/>
      <w:sdtContent>
        <w:r w:rsidRPr="00637C5B">
          <w:rPr>
            <w:rFonts w:asciiTheme="minorHAnsi" w:hAnsiTheme="minorHAnsi"/>
            <w:sz w:val="16"/>
            <w:szCs w:val="16"/>
          </w:rPr>
          <w:t xml:space="preserve">Oldal: </w:t>
        </w:r>
        <w:r w:rsidR="002203ED" w:rsidRPr="00637C5B">
          <w:rPr>
            <w:rFonts w:asciiTheme="minorHAnsi" w:hAnsiTheme="minorHAnsi"/>
            <w:sz w:val="16"/>
            <w:szCs w:val="16"/>
          </w:rPr>
          <w:fldChar w:fldCharType="begin"/>
        </w:r>
        <w:r w:rsidRPr="00637C5B">
          <w:rPr>
            <w:rFonts w:asciiTheme="minorHAnsi" w:hAnsiTheme="minorHAnsi"/>
            <w:sz w:val="16"/>
            <w:szCs w:val="16"/>
          </w:rPr>
          <w:instrText xml:space="preserve"> PAGE </w:instrText>
        </w:r>
        <w:r w:rsidR="002203ED" w:rsidRPr="00637C5B">
          <w:rPr>
            <w:rFonts w:asciiTheme="minorHAnsi" w:hAnsiTheme="minorHAnsi"/>
            <w:sz w:val="16"/>
            <w:szCs w:val="16"/>
          </w:rPr>
          <w:fldChar w:fldCharType="separate"/>
        </w:r>
        <w:r w:rsidR="00C25DCB">
          <w:rPr>
            <w:rFonts w:asciiTheme="minorHAnsi" w:hAnsiTheme="minorHAnsi"/>
            <w:noProof/>
            <w:sz w:val="16"/>
            <w:szCs w:val="16"/>
          </w:rPr>
          <w:t>1</w:t>
        </w:r>
        <w:r w:rsidR="002203ED" w:rsidRPr="00637C5B">
          <w:rPr>
            <w:rFonts w:asciiTheme="minorHAnsi" w:hAnsiTheme="minorHAnsi"/>
            <w:sz w:val="16"/>
            <w:szCs w:val="16"/>
          </w:rPr>
          <w:fldChar w:fldCharType="end"/>
        </w:r>
        <w:r w:rsidRPr="00637C5B">
          <w:rPr>
            <w:rFonts w:asciiTheme="minorHAnsi" w:hAnsiTheme="minorHAnsi"/>
            <w:sz w:val="16"/>
            <w:szCs w:val="16"/>
          </w:rPr>
          <w:t xml:space="preserve"> / </w:t>
        </w:r>
        <w:r w:rsidR="002203ED" w:rsidRPr="00637C5B">
          <w:rPr>
            <w:rFonts w:asciiTheme="minorHAnsi" w:hAnsiTheme="minorHAnsi"/>
            <w:sz w:val="16"/>
            <w:szCs w:val="16"/>
          </w:rPr>
          <w:fldChar w:fldCharType="begin"/>
        </w:r>
        <w:r w:rsidRPr="00637C5B">
          <w:rPr>
            <w:rFonts w:asciiTheme="minorHAnsi" w:hAnsiTheme="minorHAnsi"/>
            <w:sz w:val="16"/>
            <w:szCs w:val="16"/>
          </w:rPr>
          <w:instrText xml:space="preserve"> NUMPAGES  </w:instrText>
        </w:r>
        <w:r w:rsidR="002203ED" w:rsidRPr="00637C5B">
          <w:rPr>
            <w:rFonts w:asciiTheme="minorHAnsi" w:hAnsiTheme="minorHAnsi"/>
            <w:sz w:val="16"/>
            <w:szCs w:val="16"/>
          </w:rPr>
          <w:fldChar w:fldCharType="separate"/>
        </w:r>
        <w:r w:rsidR="00C25DCB">
          <w:rPr>
            <w:rFonts w:asciiTheme="minorHAnsi" w:hAnsiTheme="minorHAnsi"/>
            <w:noProof/>
            <w:sz w:val="16"/>
            <w:szCs w:val="16"/>
          </w:rPr>
          <w:t>10</w:t>
        </w:r>
        <w:r w:rsidR="002203ED" w:rsidRPr="00637C5B">
          <w:rPr>
            <w:rFonts w:asciiTheme="minorHAnsi" w:hAnsiTheme="minorHAnsi"/>
            <w:sz w:val="16"/>
            <w:szCs w:val="16"/>
          </w:rPr>
          <w:fldChar w:fldCharType="end"/>
        </w:r>
      </w:sdtContent>
    </w:sdt>
  </w:p>
  <w:p w:rsidR="000D4F42" w:rsidRPr="00515FE2" w:rsidRDefault="00515FE2" w:rsidP="00515FE2">
    <w:pPr>
      <w:pStyle w:val="lfej"/>
      <w:jc w:val="center"/>
      <w:rPr>
        <w:rFonts w:ascii="Arial Narrow" w:hAnsi="Arial Narrow" w:cs="Arial"/>
        <w:sz w:val="18"/>
        <w:szCs w:val="18"/>
        <w:u w:val="single"/>
      </w:rPr>
    </w:pPr>
    <w:r w:rsidRPr="00515FE2">
      <w:rPr>
        <w:rFonts w:ascii="Arial Narrow" w:hAnsi="Arial Narrow" w:cs="Arial"/>
        <w:sz w:val="18"/>
        <w:szCs w:val="18"/>
        <w:u w:val="singl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42" w:rsidRDefault="000D4F4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42" w:rsidRDefault="000D4F42">
    <w:pPr>
      <w:pStyle w:val="lfej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42" w:rsidRDefault="000D4F4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42" w:rsidRDefault="000D4F42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42" w:rsidRDefault="000D4F42">
    <w:pPr>
      <w:pStyle w:val="lfej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F42" w:rsidRDefault="000D4F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Cmsor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D587EC8"/>
    <w:multiLevelType w:val="hybridMultilevel"/>
    <w:tmpl w:val="2474F5E0"/>
    <w:lvl w:ilvl="0" w:tplc="46467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B7721"/>
    <w:multiLevelType w:val="multilevel"/>
    <w:tmpl w:val="2062D032"/>
    <w:lvl w:ilvl="0">
      <w:start w:val="1"/>
      <w:numFmt w:val="decimal"/>
      <w:pStyle w:val="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66"/>
    <w:rsid w:val="00000C21"/>
    <w:rsid w:val="0001039D"/>
    <w:rsid w:val="0001129C"/>
    <w:rsid w:val="00024534"/>
    <w:rsid w:val="00030E99"/>
    <w:rsid w:val="00032091"/>
    <w:rsid w:val="00034692"/>
    <w:rsid w:val="000350F1"/>
    <w:rsid w:val="00041F55"/>
    <w:rsid w:val="00046D8B"/>
    <w:rsid w:val="0005654A"/>
    <w:rsid w:val="00081FB7"/>
    <w:rsid w:val="0008294A"/>
    <w:rsid w:val="00085A60"/>
    <w:rsid w:val="00085D47"/>
    <w:rsid w:val="000869E8"/>
    <w:rsid w:val="000940AF"/>
    <w:rsid w:val="000A52E5"/>
    <w:rsid w:val="000C5D20"/>
    <w:rsid w:val="000C797D"/>
    <w:rsid w:val="000D33A6"/>
    <w:rsid w:val="000D4217"/>
    <w:rsid w:val="000D4F42"/>
    <w:rsid w:val="000D6317"/>
    <w:rsid w:val="000D637D"/>
    <w:rsid w:val="000E2C5E"/>
    <w:rsid w:val="000E3B72"/>
    <w:rsid w:val="000E711F"/>
    <w:rsid w:val="00107837"/>
    <w:rsid w:val="001158FA"/>
    <w:rsid w:val="00123E51"/>
    <w:rsid w:val="00135B24"/>
    <w:rsid w:val="001366C6"/>
    <w:rsid w:val="0014646C"/>
    <w:rsid w:val="001515C5"/>
    <w:rsid w:val="00153AC2"/>
    <w:rsid w:val="001541CC"/>
    <w:rsid w:val="001574DC"/>
    <w:rsid w:val="001625D7"/>
    <w:rsid w:val="00164C39"/>
    <w:rsid w:val="001745DD"/>
    <w:rsid w:val="00176265"/>
    <w:rsid w:val="00180B7C"/>
    <w:rsid w:val="0019011A"/>
    <w:rsid w:val="00192AAD"/>
    <w:rsid w:val="001A186E"/>
    <w:rsid w:val="001A2841"/>
    <w:rsid w:val="001B458B"/>
    <w:rsid w:val="001C116E"/>
    <w:rsid w:val="001D1FBF"/>
    <w:rsid w:val="001E1697"/>
    <w:rsid w:val="001E1920"/>
    <w:rsid w:val="001E23D9"/>
    <w:rsid w:val="001E615E"/>
    <w:rsid w:val="001F4F7F"/>
    <w:rsid w:val="00206115"/>
    <w:rsid w:val="00206B5B"/>
    <w:rsid w:val="00211A00"/>
    <w:rsid w:val="00213798"/>
    <w:rsid w:val="002203ED"/>
    <w:rsid w:val="002315BC"/>
    <w:rsid w:val="0024649C"/>
    <w:rsid w:val="00246866"/>
    <w:rsid w:val="0025511A"/>
    <w:rsid w:val="00255B84"/>
    <w:rsid w:val="00262A48"/>
    <w:rsid w:val="00266AAE"/>
    <w:rsid w:val="0028319C"/>
    <w:rsid w:val="0028465D"/>
    <w:rsid w:val="0028660F"/>
    <w:rsid w:val="002879D4"/>
    <w:rsid w:val="00291829"/>
    <w:rsid w:val="002A4E34"/>
    <w:rsid w:val="002B6166"/>
    <w:rsid w:val="002C43E2"/>
    <w:rsid w:val="002D0B1F"/>
    <w:rsid w:val="002D4B5B"/>
    <w:rsid w:val="002E0E5B"/>
    <w:rsid w:val="002F6454"/>
    <w:rsid w:val="0030665D"/>
    <w:rsid w:val="00314242"/>
    <w:rsid w:val="0031635E"/>
    <w:rsid w:val="003256DF"/>
    <w:rsid w:val="00334953"/>
    <w:rsid w:val="00337B12"/>
    <w:rsid w:val="003417DA"/>
    <w:rsid w:val="003431CF"/>
    <w:rsid w:val="0035601F"/>
    <w:rsid w:val="0036381D"/>
    <w:rsid w:val="00366E42"/>
    <w:rsid w:val="00367763"/>
    <w:rsid w:val="00377BD8"/>
    <w:rsid w:val="003942D6"/>
    <w:rsid w:val="003A0E60"/>
    <w:rsid w:val="003A2A3E"/>
    <w:rsid w:val="003B5979"/>
    <w:rsid w:val="003B64C8"/>
    <w:rsid w:val="003C7E7B"/>
    <w:rsid w:val="003E605D"/>
    <w:rsid w:val="003F70CA"/>
    <w:rsid w:val="004008E4"/>
    <w:rsid w:val="00404F87"/>
    <w:rsid w:val="00405235"/>
    <w:rsid w:val="00417A2B"/>
    <w:rsid w:val="0043222E"/>
    <w:rsid w:val="004346B6"/>
    <w:rsid w:val="00437140"/>
    <w:rsid w:val="00445B84"/>
    <w:rsid w:val="00446661"/>
    <w:rsid w:val="00446D19"/>
    <w:rsid w:val="004474C4"/>
    <w:rsid w:val="004545DA"/>
    <w:rsid w:val="00455E11"/>
    <w:rsid w:val="004655D0"/>
    <w:rsid w:val="00472AE6"/>
    <w:rsid w:val="00475A5C"/>
    <w:rsid w:val="00476DE5"/>
    <w:rsid w:val="00481EE8"/>
    <w:rsid w:val="00486A91"/>
    <w:rsid w:val="00492014"/>
    <w:rsid w:val="004A0612"/>
    <w:rsid w:val="004C3426"/>
    <w:rsid w:val="004C3C40"/>
    <w:rsid w:val="004E07B3"/>
    <w:rsid w:val="005066B5"/>
    <w:rsid w:val="00511E68"/>
    <w:rsid w:val="00513215"/>
    <w:rsid w:val="00515FE2"/>
    <w:rsid w:val="005230AF"/>
    <w:rsid w:val="00525B76"/>
    <w:rsid w:val="00531DD2"/>
    <w:rsid w:val="005452AD"/>
    <w:rsid w:val="00552257"/>
    <w:rsid w:val="00552CED"/>
    <w:rsid w:val="0055567B"/>
    <w:rsid w:val="00557159"/>
    <w:rsid w:val="0056001F"/>
    <w:rsid w:val="0056731D"/>
    <w:rsid w:val="005712BB"/>
    <w:rsid w:val="00571300"/>
    <w:rsid w:val="00576ED0"/>
    <w:rsid w:val="005800A6"/>
    <w:rsid w:val="00586D51"/>
    <w:rsid w:val="00594DA5"/>
    <w:rsid w:val="005A5393"/>
    <w:rsid w:val="005B16A3"/>
    <w:rsid w:val="005B3512"/>
    <w:rsid w:val="005B358F"/>
    <w:rsid w:val="005B625D"/>
    <w:rsid w:val="005C3265"/>
    <w:rsid w:val="005C4848"/>
    <w:rsid w:val="005D2EF4"/>
    <w:rsid w:val="005F0665"/>
    <w:rsid w:val="005F519E"/>
    <w:rsid w:val="005F561A"/>
    <w:rsid w:val="0061534B"/>
    <w:rsid w:val="00617038"/>
    <w:rsid w:val="0062326F"/>
    <w:rsid w:val="00627D1E"/>
    <w:rsid w:val="00644A28"/>
    <w:rsid w:val="00656141"/>
    <w:rsid w:val="006574AE"/>
    <w:rsid w:val="00657A6F"/>
    <w:rsid w:val="00667DBA"/>
    <w:rsid w:val="00681B65"/>
    <w:rsid w:val="00687A87"/>
    <w:rsid w:val="00696E73"/>
    <w:rsid w:val="006A1A3E"/>
    <w:rsid w:val="006B06D0"/>
    <w:rsid w:val="006B32EA"/>
    <w:rsid w:val="006B45FA"/>
    <w:rsid w:val="006C2B0D"/>
    <w:rsid w:val="006D72BB"/>
    <w:rsid w:val="006F186D"/>
    <w:rsid w:val="006F1D78"/>
    <w:rsid w:val="006F24C7"/>
    <w:rsid w:val="006F37F2"/>
    <w:rsid w:val="00700909"/>
    <w:rsid w:val="00707CF8"/>
    <w:rsid w:val="00712FDB"/>
    <w:rsid w:val="007220EE"/>
    <w:rsid w:val="00726688"/>
    <w:rsid w:val="00727832"/>
    <w:rsid w:val="0073095A"/>
    <w:rsid w:val="00734C57"/>
    <w:rsid w:val="00751536"/>
    <w:rsid w:val="00754FF6"/>
    <w:rsid w:val="00756B7D"/>
    <w:rsid w:val="007576A7"/>
    <w:rsid w:val="007608B8"/>
    <w:rsid w:val="00761E78"/>
    <w:rsid w:val="007754CA"/>
    <w:rsid w:val="00786E95"/>
    <w:rsid w:val="00791465"/>
    <w:rsid w:val="007A38A8"/>
    <w:rsid w:val="007B3032"/>
    <w:rsid w:val="007D356A"/>
    <w:rsid w:val="007E25B6"/>
    <w:rsid w:val="007F6345"/>
    <w:rsid w:val="00812A39"/>
    <w:rsid w:val="00816114"/>
    <w:rsid w:val="0081781B"/>
    <w:rsid w:val="008268E8"/>
    <w:rsid w:val="0083007E"/>
    <w:rsid w:val="00833C2C"/>
    <w:rsid w:val="00833F86"/>
    <w:rsid w:val="008369E9"/>
    <w:rsid w:val="00842294"/>
    <w:rsid w:val="008469E0"/>
    <w:rsid w:val="00851BBE"/>
    <w:rsid w:val="00855807"/>
    <w:rsid w:val="008572F9"/>
    <w:rsid w:val="008670C8"/>
    <w:rsid w:val="0087631E"/>
    <w:rsid w:val="00897CA1"/>
    <w:rsid w:val="008A0CA2"/>
    <w:rsid w:val="008A29DA"/>
    <w:rsid w:val="008B0ECE"/>
    <w:rsid w:val="008B5B59"/>
    <w:rsid w:val="008C0566"/>
    <w:rsid w:val="008C5C95"/>
    <w:rsid w:val="008C5CE2"/>
    <w:rsid w:val="008C655B"/>
    <w:rsid w:val="008C6984"/>
    <w:rsid w:val="008D53D3"/>
    <w:rsid w:val="008D5774"/>
    <w:rsid w:val="008E3932"/>
    <w:rsid w:val="008F1716"/>
    <w:rsid w:val="008F6F97"/>
    <w:rsid w:val="008F7664"/>
    <w:rsid w:val="00900810"/>
    <w:rsid w:val="00913CB9"/>
    <w:rsid w:val="009169E2"/>
    <w:rsid w:val="00930BA5"/>
    <w:rsid w:val="00941339"/>
    <w:rsid w:val="0094192D"/>
    <w:rsid w:val="0095662D"/>
    <w:rsid w:val="009666CB"/>
    <w:rsid w:val="00966FCB"/>
    <w:rsid w:val="0098647A"/>
    <w:rsid w:val="009917A8"/>
    <w:rsid w:val="009C302A"/>
    <w:rsid w:val="009E44CC"/>
    <w:rsid w:val="00A01300"/>
    <w:rsid w:val="00A0136F"/>
    <w:rsid w:val="00A1095C"/>
    <w:rsid w:val="00A1315F"/>
    <w:rsid w:val="00A1666D"/>
    <w:rsid w:val="00A16A39"/>
    <w:rsid w:val="00A273DA"/>
    <w:rsid w:val="00A40146"/>
    <w:rsid w:val="00A5405C"/>
    <w:rsid w:val="00A57E72"/>
    <w:rsid w:val="00A60400"/>
    <w:rsid w:val="00A638D4"/>
    <w:rsid w:val="00A761FA"/>
    <w:rsid w:val="00A82633"/>
    <w:rsid w:val="00A84C9D"/>
    <w:rsid w:val="00A94F40"/>
    <w:rsid w:val="00A95089"/>
    <w:rsid w:val="00A96365"/>
    <w:rsid w:val="00AA66D5"/>
    <w:rsid w:val="00AD282B"/>
    <w:rsid w:val="00AD4205"/>
    <w:rsid w:val="00AF5DDA"/>
    <w:rsid w:val="00AF7C34"/>
    <w:rsid w:val="00B034A2"/>
    <w:rsid w:val="00B1076C"/>
    <w:rsid w:val="00B108DA"/>
    <w:rsid w:val="00B21F3D"/>
    <w:rsid w:val="00B259B2"/>
    <w:rsid w:val="00B27FBA"/>
    <w:rsid w:val="00B3203A"/>
    <w:rsid w:val="00B43EBD"/>
    <w:rsid w:val="00B50793"/>
    <w:rsid w:val="00B57155"/>
    <w:rsid w:val="00B600AB"/>
    <w:rsid w:val="00B76527"/>
    <w:rsid w:val="00B8002D"/>
    <w:rsid w:val="00B8057C"/>
    <w:rsid w:val="00B82D62"/>
    <w:rsid w:val="00B96CFD"/>
    <w:rsid w:val="00BA22F3"/>
    <w:rsid w:val="00BA2608"/>
    <w:rsid w:val="00BB5960"/>
    <w:rsid w:val="00BB7C25"/>
    <w:rsid w:val="00BC5A1D"/>
    <w:rsid w:val="00BD16CD"/>
    <w:rsid w:val="00BD49FD"/>
    <w:rsid w:val="00BD5501"/>
    <w:rsid w:val="00BD685E"/>
    <w:rsid w:val="00BE1201"/>
    <w:rsid w:val="00BE13E3"/>
    <w:rsid w:val="00BF3B4B"/>
    <w:rsid w:val="00C00D51"/>
    <w:rsid w:val="00C07EE9"/>
    <w:rsid w:val="00C13EE9"/>
    <w:rsid w:val="00C25DCB"/>
    <w:rsid w:val="00C3564E"/>
    <w:rsid w:val="00C356B7"/>
    <w:rsid w:val="00C36602"/>
    <w:rsid w:val="00C4144F"/>
    <w:rsid w:val="00C41A92"/>
    <w:rsid w:val="00C60B87"/>
    <w:rsid w:val="00C73F99"/>
    <w:rsid w:val="00C774FD"/>
    <w:rsid w:val="00C84B85"/>
    <w:rsid w:val="00C84E61"/>
    <w:rsid w:val="00C865E1"/>
    <w:rsid w:val="00C90469"/>
    <w:rsid w:val="00C90799"/>
    <w:rsid w:val="00C95B89"/>
    <w:rsid w:val="00CA1FB6"/>
    <w:rsid w:val="00CA73D7"/>
    <w:rsid w:val="00CE2047"/>
    <w:rsid w:val="00CF7318"/>
    <w:rsid w:val="00D006AE"/>
    <w:rsid w:val="00D01736"/>
    <w:rsid w:val="00D11972"/>
    <w:rsid w:val="00D13B75"/>
    <w:rsid w:val="00D1632F"/>
    <w:rsid w:val="00D2677C"/>
    <w:rsid w:val="00D416D7"/>
    <w:rsid w:val="00D45096"/>
    <w:rsid w:val="00D51C9A"/>
    <w:rsid w:val="00D56783"/>
    <w:rsid w:val="00D63065"/>
    <w:rsid w:val="00D71C08"/>
    <w:rsid w:val="00D81021"/>
    <w:rsid w:val="00D8594E"/>
    <w:rsid w:val="00D91F5A"/>
    <w:rsid w:val="00DA7F5B"/>
    <w:rsid w:val="00DB0FCC"/>
    <w:rsid w:val="00DB1583"/>
    <w:rsid w:val="00DB37F1"/>
    <w:rsid w:val="00DD6666"/>
    <w:rsid w:val="00DE58F5"/>
    <w:rsid w:val="00DF3BF7"/>
    <w:rsid w:val="00DF5E1F"/>
    <w:rsid w:val="00DF7FCE"/>
    <w:rsid w:val="00E05310"/>
    <w:rsid w:val="00E0656E"/>
    <w:rsid w:val="00E16E86"/>
    <w:rsid w:val="00E17D39"/>
    <w:rsid w:val="00E33AD2"/>
    <w:rsid w:val="00E40965"/>
    <w:rsid w:val="00E41A93"/>
    <w:rsid w:val="00E53535"/>
    <w:rsid w:val="00E57C23"/>
    <w:rsid w:val="00E6439D"/>
    <w:rsid w:val="00E727E4"/>
    <w:rsid w:val="00EA2635"/>
    <w:rsid w:val="00EA3CC2"/>
    <w:rsid w:val="00EB186B"/>
    <w:rsid w:val="00EB44CE"/>
    <w:rsid w:val="00EB6E89"/>
    <w:rsid w:val="00EC6ADC"/>
    <w:rsid w:val="00EC7DA6"/>
    <w:rsid w:val="00ED03D5"/>
    <w:rsid w:val="00ED2C0E"/>
    <w:rsid w:val="00EE1EBA"/>
    <w:rsid w:val="00EE3E21"/>
    <w:rsid w:val="00EE73AD"/>
    <w:rsid w:val="00EF28DE"/>
    <w:rsid w:val="00F041DB"/>
    <w:rsid w:val="00F04EA2"/>
    <w:rsid w:val="00F051ED"/>
    <w:rsid w:val="00F122A9"/>
    <w:rsid w:val="00F14A36"/>
    <w:rsid w:val="00F14CF0"/>
    <w:rsid w:val="00F16C53"/>
    <w:rsid w:val="00F3129C"/>
    <w:rsid w:val="00F41EAA"/>
    <w:rsid w:val="00F42FC2"/>
    <w:rsid w:val="00F554F1"/>
    <w:rsid w:val="00F55DCA"/>
    <w:rsid w:val="00F5727F"/>
    <w:rsid w:val="00F75D1A"/>
    <w:rsid w:val="00F91CE0"/>
    <w:rsid w:val="00FA23E8"/>
    <w:rsid w:val="00FA6CC8"/>
    <w:rsid w:val="00FC2496"/>
    <w:rsid w:val="00FC7DDA"/>
    <w:rsid w:val="00FD04EE"/>
    <w:rsid w:val="00FD224C"/>
    <w:rsid w:val="00FE0C24"/>
    <w:rsid w:val="00FE0CAA"/>
    <w:rsid w:val="00FE30B8"/>
    <w:rsid w:val="00FF0C25"/>
    <w:rsid w:val="00FF0CF5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873CA"/>
  <w15:docId w15:val="{F823418B-D720-4B08-B743-57001C69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0566"/>
    <w:pPr>
      <w:suppressAutoHyphens/>
    </w:pPr>
    <w:rPr>
      <w:rFonts w:ascii="Times New Roman" w:eastAsia="Times New Roman" w:hAnsi="Times New Roman"/>
      <w:lang w:val="fr-FR" w:eastAsia="zh-CN"/>
    </w:rPr>
  </w:style>
  <w:style w:type="paragraph" w:styleId="Cmsor1">
    <w:name w:val="heading 1"/>
    <w:basedOn w:val="Norml"/>
    <w:next w:val="Text1"/>
    <w:link w:val="Cmsor1Char"/>
    <w:qFormat/>
    <w:rsid w:val="005F561A"/>
    <w:pPr>
      <w:keepNext/>
      <w:numPr>
        <w:numId w:val="3"/>
      </w:numPr>
      <w:spacing w:before="240" w:after="240"/>
      <w:jc w:val="both"/>
      <w:outlineLvl w:val="0"/>
    </w:pPr>
    <w:rPr>
      <w:b/>
      <w:smallCaps/>
      <w:sz w:val="24"/>
    </w:rPr>
  </w:style>
  <w:style w:type="paragraph" w:styleId="Cmsor2">
    <w:name w:val="heading 2"/>
    <w:basedOn w:val="Norml"/>
    <w:next w:val="Norml"/>
    <w:link w:val="Cmsor2Char"/>
    <w:qFormat/>
    <w:rsid w:val="005F561A"/>
    <w:pPr>
      <w:keepNext/>
      <w:numPr>
        <w:ilvl w:val="1"/>
        <w:numId w:val="3"/>
      </w:numPr>
      <w:spacing w:after="240"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qFormat/>
    <w:rsid w:val="005F561A"/>
    <w:pPr>
      <w:keepNext/>
      <w:numPr>
        <w:ilvl w:val="2"/>
        <w:numId w:val="3"/>
      </w:numPr>
      <w:spacing w:after="240"/>
      <w:jc w:val="both"/>
      <w:outlineLvl w:val="2"/>
    </w:pPr>
    <w:rPr>
      <w:i/>
      <w:sz w:val="24"/>
    </w:rPr>
  </w:style>
  <w:style w:type="paragraph" w:styleId="Cmsor4">
    <w:name w:val="heading 4"/>
    <w:basedOn w:val="Norml"/>
    <w:next w:val="Norml"/>
    <w:link w:val="Cmsor4Char"/>
    <w:qFormat/>
    <w:rsid w:val="005F561A"/>
    <w:pPr>
      <w:keepNext/>
      <w:numPr>
        <w:ilvl w:val="3"/>
        <w:numId w:val="3"/>
      </w:numPr>
      <w:spacing w:after="240"/>
      <w:jc w:val="both"/>
      <w:outlineLvl w:val="3"/>
    </w:pPr>
    <w:rPr>
      <w:sz w:val="24"/>
    </w:rPr>
  </w:style>
  <w:style w:type="paragraph" w:styleId="Cmsor5">
    <w:name w:val="heading 5"/>
    <w:basedOn w:val="Norml"/>
    <w:next w:val="Norml"/>
    <w:link w:val="Cmsor5Char"/>
    <w:qFormat/>
    <w:rsid w:val="005F561A"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 w:cs="Arial"/>
      <w:sz w:val="22"/>
    </w:rPr>
  </w:style>
  <w:style w:type="paragraph" w:styleId="Cmsor6">
    <w:name w:val="heading 6"/>
    <w:basedOn w:val="Norml"/>
    <w:next w:val="Norml"/>
    <w:link w:val="Cmsor6Char"/>
    <w:qFormat/>
    <w:rsid w:val="005F561A"/>
    <w:pPr>
      <w:numPr>
        <w:ilvl w:val="5"/>
        <w:numId w:val="3"/>
      </w:numPr>
      <w:spacing w:before="240" w:after="60"/>
      <w:jc w:val="both"/>
      <w:outlineLvl w:val="5"/>
    </w:pPr>
    <w:rPr>
      <w:rFonts w:ascii="Arial" w:hAnsi="Arial" w:cs="Arial"/>
      <w:i/>
      <w:sz w:val="22"/>
    </w:rPr>
  </w:style>
  <w:style w:type="paragraph" w:styleId="Cmsor7">
    <w:name w:val="heading 7"/>
    <w:basedOn w:val="Norml"/>
    <w:next w:val="Norml"/>
    <w:link w:val="Cmsor7Char"/>
    <w:qFormat/>
    <w:rsid w:val="005F561A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 w:cs="Arial"/>
    </w:rPr>
  </w:style>
  <w:style w:type="paragraph" w:styleId="Cmsor8">
    <w:name w:val="heading 8"/>
    <w:basedOn w:val="Norml"/>
    <w:next w:val="Norml"/>
    <w:link w:val="Cmsor8Char"/>
    <w:qFormat/>
    <w:rsid w:val="005F561A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 w:cs="Arial"/>
      <w:i/>
    </w:rPr>
  </w:style>
  <w:style w:type="paragraph" w:styleId="Cmsor9">
    <w:name w:val="heading 9"/>
    <w:basedOn w:val="Norml"/>
    <w:next w:val="Norml"/>
    <w:link w:val="Cmsor9Char"/>
    <w:qFormat/>
    <w:rsid w:val="005F561A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 w:cs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rsid w:val="008C0566"/>
    <w:rPr>
      <w:rFonts w:cs="Times New Roman"/>
    </w:rPr>
  </w:style>
  <w:style w:type="paragraph" w:customStyle="1" w:styleId="Text1">
    <w:name w:val="Text 1"/>
    <w:basedOn w:val="Norml"/>
    <w:link w:val="Text1Char"/>
    <w:rsid w:val="008C0566"/>
    <w:pPr>
      <w:spacing w:after="240"/>
      <w:ind w:left="483"/>
      <w:jc w:val="both"/>
    </w:pPr>
    <w:rPr>
      <w:sz w:val="24"/>
    </w:rPr>
  </w:style>
  <w:style w:type="paragraph" w:styleId="lfej">
    <w:name w:val="header"/>
    <w:basedOn w:val="Norml"/>
    <w:link w:val="lfejChar"/>
    <w:rsid w:val="008C0566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character" w:customStyle="1" w:styleId="lfejChar">
    <w:name w:val="Élőfej Char"/>
    <w:link w:val="lfej"/>
    <w:rsid w:val="008C0566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paragraph" w:styleId="llb">
    <w:name w:val="footer"/>
    <w:basedOn w:val="Norml"/>
    <w:link w:val="llbChar"/>
    <w:rsid w:val="008C0566"/>
    <w:pPr>
      <w:tabs>
        <w:tab w:val="center" w:pos="4153"/>
        <w:tab w:val="right" w:pos="8306"/>
      </w:tabs>
    </w:pPr>
  </w:style>
  <w:style w:type="character" w:customStyle="1" w:styleId="llbChar">
    <w:name w:val="Élőláb Char"/>
    <w:link w:val="llb"/>
    <w:rsid w:val="008C0566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paragraph" w:customStyle="1" w:styleId="paragraph">
    <w:name w:val="paragraph"/>
    <w:basedOn w:val="Norml"/>
    <w:rsid w:val="008C0566"/>
    <w:pPr>
      <w:numPr>
        <w:numId w:val="1"/>
      </w:numPr>
      <w:ind w:left="567" w:hanging="567"/>
      <w:jc w:val="both"/>
    </w:pPr>
    <w:rPr>
      <w:sz w:val="24"/>
      <w:szCs w:val="24"/>
      <w:lang w:val="en-GB"/>
    </w:rPr>
  </w:style>
  <w:style w:type="paragraph" w:styleId="Listaszerbekezds">
    <w:name w:val="List Paragraph"/>
    <w:basedOn w:val="Norml"/>
    <w:uiPriority w:val="34"/>
    <w:qFormat/>
    <w:rsid w:val="008C0566"/>
    <w:pPr>
      <w:ind w:left="720"/>
      <w:contextualSpacing/>
    </w:pPr>
  </w:style>
  <w:style w:type="table" w:styleId="Rcsostblzat">
    <w:name w:val="Table Grid"/>
    <w:basedOn w:val="Normltblzat"/>
    <w:uiPriority w:val="59"/>
    <w:rsid w:val="00F05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F051E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051ED"/>
  </w:style>
  <w:style w:type="character" w:customStyle="1" w:styleId="JegyzetszvegChar">
    <w:name w:val="Jegyzetszöveg Char"/>
    <w:link w:val="Jegyzetszveg"/>
    <w:uiPriority w:val="99"/>
    <w:semiHidden/>
    <w:rsid w:val="00F051ED"/>
    <w:rPr>
      <w:rFonts w:ascii="Times New Roman" w:eastAsia="Times New Roman" w:hAnsi="Times New Roman"/>
      <w:lang w:val="fr-FR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051ED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F051ED"/>
    <w:rPr>
      <w:rFonts w:ascii="Times New Roman" w:eastAsia="Times New Roman" w:hAnsi="Times New Roman"/>
      <w:b/>
      <w:bCs/>
      <w:lang w:val="fr-FR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51E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051ED"/>
    <w:rPr>
      <w:rFonts w:ascii="Tahoma" w:eastAsia="Times New Roman" w:hAnsi="Tahoma" w:cs="Tahoma"/>
      <w:sz w:val="16"/>
      <w:szCs w:val="16"/>
      <w:lang w:val="fr-FR" w:eastAsia="zh-CN"/>
    </w:rPr>
  </w:style>
  <w:style w:type="character" w:customStyle="1" w:styleId="Cmsor1Char">
    <w:name w:val="Címsor 1 Char"/>
    <w:basedOn w:val="Bekezdsalapbettpusa"/>
    <w:link w:val="Cmsor1"/>
    <w:rsid w:val="005F561A"/>
    <w:rPr>
      <w:rFonts w:ascii="Times New Roman" w:eastAsia="Times New Roman" w:hAnsi="Times New Roman"/>
      <w:b/>
      <w:smallCaps/>
      <w:sz w:val="24"/>
      <w:lang w:val="fr-FR" w:eastAsia="zh-CN"/>
    </w:rPr>
  </w:style>
  <w:style w:type="character" w:customStyle="1" w:styleId="Cmsor2Char">
    <w:name w:val="Címsor 2 Char"/>
    <w:basedOn w:val="Bekezdsalapbettpusa"/>
    <w:link w:val="Cmsor2"/>
    <w:rsid w:val="005F561A"/>
    <w:rPr>
      <w:rFonts w:ascii="Times New Roman" w:eastAsia="Times New Roman" w:hAnsi="Times New Roman"/>
      <w:b/>
      <w:sz w:val="24"/>
      <w:lang w:val="fr-FR" w:eastAsia="zh-CN"/>
    </w:rPr>
  </w:style>
  <w:style w:type="character" w:customStyle="1" w:styleId="Cmsor3Char">
    <w:name w:val="Címsor 3 Char"/>
    <w:basedOn w:val="Bekezdsalapbettpusa"/>
    <w:link w:val="Cmsor3"/>
    <w:rsid w:val="005F561A"/>
    <w:rPr>
      <w:rFonts w:ascii="Times New Roman" w:eastAsia="Times New Roman" w:hAnsi="Times New Roman"/>
      <w:i/>
      <w:sz w:val="24"/>
      <w:lang w:val="fr-FR" w:eastAsia="zh-CN"/>
    </w:rPr>
  </w:style>
  <w:style w:type="character" w:customStyle="1" w:styleId="Cmsor4Char">
    <w:name w:val="Címsor 4 Char"/>
    <w:basedOn w:val="Bekezdsalapbettpusa"/>
    <w:link w:val="Cmsor4"/>
    <w:rsid w:val="005F561A"/>
    <w:rPr>
      <w:rFonts w:ascii="Times New Roman" w:eastAsia="Times New Roman" w:hAnsi="Times New Roman"/>
      <w:sz w:val="24"/>
      <w:lang w:val="fr-FR" w:eastAsia="zh-CN"/>
    </w:rPr>
  </w:style>
  <w:style w:type="character" w:customStyle="1" w:styleId="Cmsor5Char">
    <w:name w:val="Címsor 5 Char"/>
    <w:basedOn w:val="Bekezdsalapbettpusa"/>
    <w:link w:val="Cmsor5"/>
    <w:rsid w:val="005F561A"/>
    <w:rPr>
      <w:rFonts w:ascii="Arial" w:eastAsia="Times New Roman" w:hAnsi="Arial" w:cs="Arial"/>
      <w:sz w:val="22"/>
      <w:lang w:val="fr-FR" w:eastAsia="zh-CN"/>
    </w:rPr>
  </w:style>
  <w:style w:type="character" w:customStyle="1" w:styleId="Cmsor6Char">
    <w:name w:val="Címsor 6 Char"/>
    <w:basedOn w:val="Bekezdsalapbettpusa"/>
    <w:link w:val="Cmsor6"/>
    <w:rsid w:val="005F561A"/>
    <w:rPr>
      <w:rFonts w:ascii="Arial" w:eastAsia="Times New Roman" w:hAnsi="Arial" w:cs="Arial"/>
      <w:i/>
      <w:sz w:val="22"/>
      <w:lang w:val="fr-FR" w:eastAsia="zh-CN"/>
    </w:rPr>
  </w:style>
  <w:style w:type="character" w:customStyle="1" w:styleId="Cmsor7Char">
    <w:name w:val="Címsor 7 Char"/>
    <w:basedOn w:val="Bekezdsalapbettpusa"/>
    <w:link w:val="Cmsor7"/>
    <w:rsid w:val="005F561A"/>
    <w:rPr>
      <w:rFonts w:ascii="Arial" w:eastAsia="Times New Roman" w:hAnsi="Arial" w:cs="Arial"/>
      <w:lang w:val="fr-FR" w:eastAsia="zh-CN"/>
    </w:rPr>
  </w:style>
  <w:style w:type="character" w:customStyle="1" w:styleId="Cmsor8Char">
    <w:name w:val="Címsor 8 Char"/>
    <w:basedOn w:val="Bekezdsalapbettpusa"/>
    <w:link w:val="Cmsor8"/>
    <w:rsid w:val="005F561A"/>
    <w:rPr>
      <w:rFonts w:ascii="Arial" w:eastAsia="Times New Roman" w:hAnsi="Arial" w:cs="Arial"/>
      <w:i/>
      <w:lang w:val="fr-FR" w:eastAsia="zh-CN"/>
    </w:rPr>
  </w:style>
  <w:style w:type="character" w:customStyle="1" w:styleId="Cmsor9Char">
    <w:name w:val="Címsor 9 Char"/>
    <w:basedOn w:val="Bekezdsalapbettpusa"/>
    <w:link w:val="Cmsor9"/>
    <w:rsid w:val="005F561A"/>
    <w:rPr>
      <w:rFonts w:ascii="Arial" w:eastAsia="Times New Roman" w:hAnsi="Arial" w:cs="Arial"/>
      <w:i/>
      <w:sz w:val="18"/>
      <w:lang w:val="fr-FR" w:eastAsia="zh-CN"/>
    </w:rPr>
  </w:style>
  <w:style w:type="character" w:customStyle="1" w:styleId="JegyzetszvegChar1">
    <w:name w:val="Jegyzetszöveg Char1"/>
    <w:uiPriority w:val="99"/>
    <w:semiHidden/>
    <w:rsid w:val="006B06D0"/>
    <w:rPr>
      <w:lang w:val="fr-FR" w:eastAsia="zh-CN"/>
    </w:rPr>
  </w:style>
  <w:style w:type="paragraph" w:styleId="Szvegtrzs">
    <w:name w:val="Body Text"/>
    <w:basedOn w:val="Norml"/>
    <w:link w:val="SzvegtrzsChar"/>
    <w:rsid w:val="0028319C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28319C"/>
    <w:rPr>
      <w:rFonts w:ascii="Times New Roman" w:eastAsia="Times New Roman" w:hAnsi="Times New Roman"/>
      <w:sz w:val="24"/>
      <w:lang w:val="fr-FR" w:eastAsia="zh-CN"/>
    </w:rPr>
  </w:style>
  <w:style w:type="paragraph" w:customStyle="1" w:styleId="CharCharCharCharCharCharChar">
    <w:name w:val="Char Char Char Char Char Char Char"/>
    <w:basedOn w:val="Norml"/>
    <w:uiPriority w:val="99"/>
    <w:rsid w:val="00707CF8"/>
    <w:pPr>
      <w:suppressAutoHyphens w:val="0"/>
      <w:spacing w:after="160" w:line="240" w:lineRule="exact"/>
    </w:pPr>
    <w:rPr>
      <w:rFonts w:ascii="Tahoma" w:hAnsi="Tahoma" w:cs="Tahoma"/>
      <w:lang w:val="en-US" w:eastAsia="en-US"/>
    </w:rPr>
  </w:style>
  <w:style w:type="character" w:styleId="Hiperhivatkozs">
    <w:name w:val="Hyperlink"/>
    <w:basedOn w:val="Bekezdsalapbettpusa"/>
    <w:uiPriority w:val="99"/>
    <w:unhideWhenUsed/>
    <w:rsid w:val="00BD16CD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1534B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1534B"/>
    <w:rPr>
      <w:rFonts w:ascii="Times New Roman" w:eastAsia="Times New Roman" w:hAnsi="Times New Roman"/>
      <w:lang w:val="fr-FR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61534B"/>
    <w:rPr>
      <w:vertAlign w:val="superscript"/>
    </w:rPr>
  </w:style>
  <w:style w:type="character" w:customStyle="1" w:styleId="WW8Num1z2">
    <w:name w:val="WW8Num1z2"/>
    <w:rsid w:val="00AD4205"/>
    <w:rPr>
      <w:rFonts w:ascii="Courier New" w:hAnsi="Courier New" w:cs="Courier New"/>
    </w:rPr>
  </w:style>
  <w:style w:type="paragraph" w:customStyle="1" w:styleId="pont-szveggel">
    <w:name w:val="pont - szöveggel"/>
    <w:basedOn w:val="Norml"/>
    <w:link w:val="pont-szveggelChar"/>
    <w:qFormat/>
    <w:rsid w:val="001E23D9"/>
    <w:pPr>
      <w:keepNext/>
      <w:tabs>
        <w:tab w:val="left" w:pos="567"/>
      </w:tabs>
      <w:suppressAutoHyphens w:val="0"/>
      <w:spacing w:before="240" w:after="120" w:line="300" w:lineRule="auto"/>
      <w:ind w:left="567" w:hanging="567"/>
      <w:contextualSpacing/>
      <w:jc w:val="both"/>
    </w:pPr>
    <w:rPr>
      <w:rFonts w:asciiTheme="minorHAnsi" w:hAnsiTheme="minorHAnsi"/>
      <w:snapToGrid w:val="0"/>
      <w:sz w:val="22"/>
      <w:szCs w:val="22"/>
      <w:lang w:val="en-GB" w:eastAsia="en-GB"/>
    </w:rPr>
  </w:style>
  <w:style w:type="character" w:customStyle="1" w:styleId="pont-szveggelChar">
    <w:name w:val="pont - szöveggel Char"/>
    <w:basedOn w:val="Bekezdsalapbettpusa"/>
    <w:link w:val="pont-szveggel"/>
    <w:rsid w:val="001E23D9"/>
    <w:rPr>
      <w:rFonts w:asciiTheme="minorHAnsi" w:eastAsia="Times New Roman" w:hAnsiTheme="minorHAnsi"/>
      <w:snapToGrid w:val="0"/>
      <w:sz w:val="22"/>
      <w:szCs w:val="22"/>
      <w:lang w:val="en-GB" w:eastAsia="en-GB"/>
    </w:rPr>
  </w:style>
  <w:style w:type="character" w:customStyle="1" w:styleId="normaltextrun">
    <w:name w:val="normaltextrun"/>
    <w:basedOn w:val="Bekezdsalapbettpusa"/>
    <w:rsid w:val="00D71C08"/>
  </w:style>
  <w:style w:type="character" w:customStyle="1" w:styleId="contextualspellingandgrammarerror">
    <w:name w:val="contextualspellingandgrammarerror"/>
    <w:basedOn w:val="Bekezdsalapbettpusa"/>
    <w:rsid w:val="00D71C08"/>
  </w:style>
  <w:style w:type="character" w:customStyle="1" w:styleId="Text1Char">
    <w:name w:val="Text 1 Char"/>
    <w:basedOn w:val="Bekezdsalapbettpusa"/>
    <w:link w:val="Text1"/>
    <w:rsid w:val="00EE73AD"/>
    <w:rPr>
      <w:rFonts w:ascii="Times New Roman" w:eastAsia="Times New Roman" w:hAnsi="Times New Roman"/>
      <w:sz w:val="24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ebgate.ec.europa.eu/erasmus-esc/index/privacy-statement" TargetMode="Externa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yperlink" Target="http://www2.u-szeged.hu/erasmus/letolt.html%23oktatok" TargetMode="Externa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2.u-szeged.hu/erasmus/letolt/2021_2022/oktatoi/he_staff_mobility_agreement_teaching_integrated_2021.docx" TargetMode="Externa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73D80-3D00-4A15-AF34-C0E390C6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10</Pages>
  <Words>2371</Words>
  <Characters>16365</Characters>
  <Application>Microsoft Office Word</Application>
  <DocSecurity>0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Zilahi Tibor</cp:lastModifiedBy>
  <cp:revision>13</cp:revision>
  <cp:lastPrinted>2015-07-03T08:18:00Z</cp:lastPrinted>
  <dcterms:created xsi:type="dcterms:W3CDTF">2023-09-20T09:54:00Z</dcterms:created>
  <dcterms:modified xsi:type="dcterms:W3CDTF">2023-09-21T11:37:00Z</dcterms:modified>
</cp:coreProperties>
</file>